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19" w:rsidRDefault="00700B19" w:rsidP="00C240F3"/>
    <w:p w:rsidR="00700B19" w:rsidRDefault="00700B19" w:rsidP="00C240F3"/>
    <w:p w:rsidR="006B5316" w:rsidRDefault="006B5316" w:rsidP="00C240F3"/>
    <w:p w:rsidR="006B5316" w:rsidRDefault="006B5316" w:rsidP="00C240F3"/>
    <w:p w:rsidR="006B5316" w:rsidRDefault="006B5316" w:rsidP="00C240F3"/>
    <w:p w:rsidR="006B5316" w:rsidRDefault="006B5316" w:rsidP="00C240F3"/>
    <w:p w:rsidR="006B5316" w:rsidRPr="00A91729" w:rsidRDefault="006B5316" w:rsidP="006B5316">
      <w:pPr>
        <w:pStyle w:val="Heading2"/>
        <w:spacing w:before="120" w:after="120"/>
        <w:ind w:left="299"/>
        <w:rPr>
          <w:rFonts w:asciiTheme="minorHAnsi" w:hAnsiTheme="minorHAnsi"/>
          <w:i w:val="0"/>
          <w:sz w:val="24"/>
          <w:szCs w:val="24"/>
        </w:rPr>
      </w:pPr>
      <w:r w:rsidRPr="00A91729">
        <w:rPr>
          <w:rFonts w:asciiTheme="minorHAnsi" w:hAnsiTheme="minorHAnsi"/>
          <w:i w:val="0"/>
          <w:sz w:val="24"/>
          <w:szCs w:val="24"/>
        </w:rPr>
        <w:t>More information</w:t>
      </w:r>
    </w:p>
    <w:p w:rsidR="006B5316" w:rsidRPr="00A91729" w:rsidRDefault="006B5316" w:rsidP="006B5316">
      <w:pPr>
        <w:pStyle w:val="BodyText"/>
        <w:spacing w:before="0" w:line="240" w:lineRule="auto"/>
        <w:ind w:left="299"/>
        <w:rPr>
          <w:rFonts w:cs="Arial"/>
          <w:szCs w:val="24"/>
          <w:lang w:val="en-GB"/>
        </w:rPr>
      </w:pPr>
      <w:r w:rsidRPr="00A91729">
        <w:rPr>
          <w:rFonts w:cs="Arial"/>
          <w:szCs w:val="24"/>
          <w:lang w:val="en-GB"/>
        </w:rPr>
        <w:t>For more information about keeping your healthcare records safe and secure, you will find a helpful leaflet produced by the NHS in conjunction with the British Computer Society:</w:t>
      </w:r>
    </w:p>
    <w:p w:rsidR="006B5316" w:rsidRDefault="006B5316" w:rsidP="006B5316">
      <w:pPr>
        <w:ind w:left="299"/>
        <w:rPr>
          <w:rStyle w:val="Hyperlink"/>
          <w:rFonts w:cs="Arial"/>
        </w:rPr>
      </w:pPr>
      <w:r w:rsidRPr="00A91729">
        <w:rPr>
          <w:rFonts w:cs="Arial"/>
        </w:rPr>
        <w:t xml:space="preserve">Keeping your online health and social care records safe and secure </w:t>
      </w:r>
      <w:hyperlink r:id="rId7" w:history="1">
        <w:r w:rsidRPr="00A91729">
          <w:rPr>
            <w:rStyle w:val="Hyperlink"/>
            <w:rFonts w:cs="Arial"/>
          </w:rPr>
          <w:t>http://www.nhs.uk/NHSEngland/thenhs/records/healthrecords/Documents/PatientGuidanceBooklet.pdf</w:t>
        </w:r>
      </w:hyperlink>
    </w:p>
    <w:p w:rsidR="006B5316" w:rsidRDefault="006B5316" w:rsidP="006B5316">
      <w:pPr>
        <w:ind w:left="299"/>
        <w:rPr>
          <w:rStyle w:val="Hyperlink"/>
          <w:rFonts w:cs="Arial"/>
        </w:rPr>
      </w:pPr>
    </w:p>
    <w:p w:rsidR="006B5316" w:rsidRDefault="006B5316" w:rsidP="006B5316">
      <w:pPr>
        <w:ind w:left="299"/>
        <w:rPr>
          <w:rStyle w:val="Hyperlink"/>
          <w:rFonts w:cs="Arial"/>
        </w:rPr>
      </w:pPr>
    </w:p>
    <w:p w:rsidR="006B5316" w:rsidRPr="000865FF" w:rsidRDefault="006B5316" w:rsidP="006B5316">
      <w:pPr>
        <w:ind w:left="299"/>
        <w:jc w:val="both"/>
        <w:rPr>
          <w:b/>
        </w:rPr>
      </w:pPr>
      <w:r w:rsidRPr="000865FF">
        <w:rPr>
          <w:rStyle w:val="Hyperlink"/>
          <w:rFonts w:cs="Arial"/>
          <w:b/>
          <w:color w:val="auto"/>
          <w:u w:val="none"/>
        </w:rPr>
        <w:t>When you have finished viewing your medical record please remember to log out and close your browser.</w:t>
      </w:r>
    </w:p>
    <w:p w:rsidR="006B5316" w:rsidRDefault="006B5316" w:rsidP="006B5316">
      <w:pPr>
        <w:rPr>
          <w:b/>
        </w:rPr>
      </w:pPr>
    </w:p>
    <w:p w:rsidR="006B5316" w:rsidRPr="00331B91" w:rsidRDefault="006B5316" w:rsidP="006B5316">
      <w:pPr>
        <w:rPr>
          <w:b/>
        </w:rPr>
      </w:pPr>
    </w:p>
    <w:p w:rsidR="004867C5" w:rsidRDefault="004867C5" w:rsidP="004867C5">
      <w:pPr>
        <w:jc w:val="center"/>
      </w:pPr>
    </w:p>
    <w:p w:rsidR="004867C5" w:rsidRDefault="004867C5" w:rsidP="004867C5">
      <w:pPr>
        <w:jc w:val="center"/>
      </w:pPr>
    </w:p>
    <w:p w:rsidR="004867C5" w:rsidRDefault="004867C5" w:rsidP="004867C5">
      <w:pPr>
        <w:jc w:val="center"/>
      </w:pPr>
    </w:p>
    <w:p w:rsidR="004867C5" w:rsidRDefault="004867C5" w:rsidP="004867C5">
      <w:pPr>
        <w:jc w:val="center"/>
      </w:pPr>
    </w:p>
    <w:p w:rsidR="004867C5" w:rsidRDefault="004867C5" w:rsidP="004867C5">
      <w:pPr>
        <w:jc w:val="center"/>
      </w:pPr>
    </w:p>
    <w:p w:rsidR="004867C5" w:rsidRPr="004867C5" w:rsidRDefault="004867C5" w:rsidP="004867C5">
      <w:pPr>
        <w:jc w:val="center"/>
        <w:rPr>
          <w:b/>
        </w:rPr>
      </w:pPr>
    </w:p>
    <w:p w:rsidR="004867C5" w:rsidRDefault="004867C5" w:rsidP="004867C5">
      <w:pPr>
        <w:jc w:val="center"/>
        <w:rPr>
          <w:b/>
        </w:rPr>
      </w:pPr>
    </w:p>
    <w:p w:rsidR="004867C5" w:rsidRDefault="004867C5" w:rsidP="004867C5">
      <w:pPr>
        <w:jc w:val="center"/>
        <w:rPr>
          <w:b/>
        </w:rPr>
      </w:pPr>
    </w:p>
    <w:p w:rsidR="004867C5" w:rsidRPr="004867C5" w:rsidRDefault="004867C5" w:rsidP="004867C5">
      <w:pPr>
        <w:jc w:val="center"/>
        <w:rPr>
          <w:b/>
        </w:rPr>
      </w:pPr>
      <w:r w:rsidRPr="004867C5">
        <w:rPr>
          <w:b/>
        </w:rPr>
        <w:t>LONG FURLONG MEDICAL CENTRE</w:t>
      </w:r>
    </w:p>
    <w:p w:rsidR="004867C5" w:rsidRPr="004867C5" w:rsidRDefault="004867C5" w:rsidP="004867C5">
      <w:pPr>
        <w:jc w:val="center"/>
        <w:rPr>
          <w:b/>
        </w:rPr>
      </w:pPr>
      <w:r w:rsidRPr="004867C5">
        <w:rPr>
          <w:b/>
        </w:rPr>
        <w:t>45 Loyd Close</w:t>
      </w:r>
      <w:r>
        <w:rPr>
          <w:b/>
        </w:rPr>
        <w:t xml:space="preserve">, </w:t>
      </w:r>
      <w:r w:rsidRPr="004867C5">
        <w:rPr>
          <w:b/>
        </w:rPr>
        <w:t>Abingdon</w:t>
      </w:r>
      <w:r>
        <w:rPr>
          <w:b/>
        </w:rPr>
        <w:t>,</w:t>
      </w:r>
      <w:r w:rsidRPr="004867C5">
        <w:rPr>
          <w:b/>
        </w:rPr>
        <w:t xml:space="preserve"> Oxon OX14 1XR</w:t>
      </w:r>
    </w:p>
    <w:p w:rsidR="004867C5" w:rsidRPr="004867C5" w:rsidRDefault="004867C5" w:rsidP="004867C5">
      <w:pPr>
        <w:jc w:val="center"/>
        <w:rPr>
          <w:b/>
        </w:rPr>
      </w:pPr>
    </w:p>
    <w:p w:rsidR="004867C5" w:rsidRPr="004867C5" w:rsidRDefault="004867C5" w:rsidP="004867C5">
      <w:pPr>
        <w:jc w:val="center"/>
        <w:rPr>
          <w:b/>
        </w:rPr>
      </w:pPr>
      <w:r w:rsidRPr="004867C5">
        <w:rPr>
          <w:b/>
        </w:rPr>
        <w:t>Tel: 01235 522379 Fax: 01235 536321</w:t>
      </w:r>
    </w:p>
    <w:p w:rsidR="00B9667C" w:rsidRDefault="004867C5" w:rsidP="004867C5">
      <w:pPr>
        <w:jc w:val="center"/>
        <w:rPr>
          <w:b/>
          <w:sz w:val="32"/>
          <w:szCs w:val="32"/>
        </w:rPr>
      </w:pPr>
      <w:r w:rsidRPr="004867C5">
        <w:rPr>
          <w:b/>
        </w:rPr>
        <w:t>www.longfurlongmedicalcentre.co.</w:t>
      </w:r>
      <w:r>
        <w:t>uk</w:t>
      </w:r>
      <w:r w:rsidR="00947EC9">
        <w:br w:type="column"/>
      </w:r>
      <w:r w:rsidR="00947EC9" w:rsidRPr="00947EC9">
        <w:rPr>
          <w:b/>
          <w:sz w:val="32"/>
          <w:szCs w:val="32"/>
        </w:rPr>
        <w:lastRenderedPageBreak/>
        <w:t>LONG FURLONG MEDICAL CENTRE</w:t>
      </w:r>
    </w:p>
    <w:p w:rsidR="00947EC9" w:rsidRDefault="00947EC9" w:rsidP="004867C5">
      <w:pPr>
        <w:jc w:val="center"/>
        <w:rPr>
          <w:b/>
          <w:sz w:val="32"/>
          <w:szCs w:val="32"/>
        </w:rPr>
      </w:pPr>
      <w:r>
        <w:rPr>
          <w:b/>
          <w:sz w:val="32"/>
          <w:szCs w:val="32"/>
        </w:rPr>
        <w:t>PATIENT ON-LINE ACCESS</w:t>
      </w:r>
    </w:p>
    <w:p w:rsidR="00947EC9" w:rsidRDefault="00947EC9" w:rsidP="00947EC9">
      <w:pPr>
        <w:jc w:val="center"/>
        <w:rPr>
          <w:b/>
          <w:sz w:val="32"/>
          <w:szCs w:val="32"/>
        </w:rPr>
      </w:pPr>
    </w:p>
    <w:p w:rsidR="00947EC9" w:rsidRDefault="00947EC9" w:rsidP="00947EC9">
      <w:pPr>
        <w:jc w:val="center"/>
        <w:rPr>
          <w:b/>
          <w:sz w:val="32"/>
          <w:szCs w:val="32"/>
        </w:rPr>
      </w:pPr>
    </w:p>
    <w:p w:rsidR="00947EC9" w:rsidRDefault="00947EC9" w:rsidP="00947EC9">
      <w:pPr>
        <w:jc w:val="center"/>
        <w:rPr>
          <w:b/>
          <w:sz w:val="32"/>
          <w:szCs w:val="32"/>
        </w:rPr>
      </w:pPr>
    </w:p>
    <w:p w:rsidR="00947EC9" w:rsidRDefault="00947EC9" w:rsidP="00947EC9">
      <w:pPr>
        <w:jc w:val="center"/>
        <w:rPr>
          <w:b/>
          <w:sz w:val="32"/>
          <w:szCs w:val="32"/>
        </w:rPr>
      </w:pPr>
      <w:r>
        <w:rPr>
          <w:b/>
          <w:sz w:val="32"/>
          <w:szCs w:val="32"/>
        </w:rPr>
        <w:t>Using our on-line services via Patient Access</w:t>
      </w:r>
    </w:p>
    <w:p w:rsidR="00947EC9" w:rsidRDefault="00947EC9" w:rsidP="00947EC9">
      <w:pPr>
        <w:jc w:val="center"/>
        <w:rPr>
          <w:b/>
          <w:sz w:val="32"/>
          <w:szCs w:val="32"/>
        </w:rPr>
      </w:pPr>
    </w:p>
    <w:p w:rsidR="00947EC9" w:rsidRPr="00947EC9" w:rsidRDefault="00947EC9" w:rsidP="00947EC9">
      <w:pPr>
        <w:jc w:val="center"/>
        <w:rPr>
          <w:sz w:val="32"/>
          <w:szCs w:val="32"/>
        </w:rPr>
      </w:pPr>
      <w:r w:rsidRPr="00947EC9">
        <w:rPr>
          <w:sz w:val="32"/>
          <w:szCs w:val="32"/>
        </w:rPr>
        <w:t>Booking Appointments</w:t>
      </w:r>
    </w:p>
    <w:p w:rsidR="00947EC9" w:rsidRPr="00947EC9" w:rsidRDefault="00947EC9" w:rsidP="00947EC9">
      <w:pPr>
        <w:jc w:val="center"/>
        <w:rPr>
          <w:sz w:val="32"/>
          <w:szCs w:val="32"/>
        </w:rPr>
      </w:pPr>
    </w:p>
    <w:p w:rsidR="00947EC9" w:rsidRPr="00947EC9" w:rsidRDefault="00947EC9" w:rsidP="00947EC9">
      <w:pPr>
        <w:jc w:val="center"/>
        <w:rPr>
          <w:sz w:val="32"/>
          <w:szCs w:val="32"/>
        </w:rPr>
      </w:pPr>
      <w:r w:rsidRPr="00947EC9">
        <w:rPr>
          <w:sz w:val="32"/>
          <w:szCs w:val="32"/>
        </w:rPr>
        <w:t>Ordering Repeat Prescriptions</w:t>
      </w:r>
    </w:p>
    <w:p w:rsidR="00947EC9" w:rsidRDefault="00947EC9" w:rsidP="00947EC9">
      <w:pPr>
        <w:jc w:val="center"/>
        <w:rPr>
          <w:b/>
          <w:sz w:val="32"/>
          <w:szCs w:val="32"/>
        </w:rPr>
      </w:pPr>
    </w:p>
    <w:p w:rsidR="00947EC9" w:rsidRDefault="00947EC9" w:rsidP="00947EC9">
      <w:pPr>
        <w:jc w:val="center"/>
        <w:rPr>
          <w:b/>
          <w:sz w:val="32"/>
          <w:szCs w:val="32"/>
        </w:rPr>
      </w:pPr>
      <w:r>
        <w:rPr>
          <w:b/>
          <w:sz w:val="32"/>
          <w:szCs w:val="32"/>
        </w:rPr>
        <w:t>Viewing:</w:t>
      </w:r>
    </w:p>
    <w:p w:rsidR="00947EC9" w:rsidRDefault="00947EC9" w:rsidP="00947EC9">
      <w:pPr>
        <w:jc w:val="center"/>
        <w:rPr>
          <w:b/>
          <w:sz w:val="32"/>
          <w:szCs w:val="32"/>
        </w:rPr>
      </w:pPr>
    </w:p>
    <w:p w:rsidR="007C4F8A" w:rsidRDefault="00947EC9" w:rsidP="00947EC9">
      <w:pPr>
        <w:jc w:val="center"/>
        <w:rPr>
          <w:sz w:val="32"/>
          <w:szCs w:val="32"/>
        </w:rPr>
      </w:pPr>
      <w:r w:rsidRPr="00947EC9">
        <w:rPr>
          <w:sz w:val="32"/>
          <w:szCs w:val="32"/>
        </w:rPr>
        <w:t xml:space="preserve"> Medical Record</w:t>
      </w:r>
      <w:r w:rsidR="007C4F8A">
        <w:rPr>
          <w:sz w:val="32"/>
          <w:szCs w:val="32"/>
        </w:rPr>
        <w:t>s</w:t>
      </w:r>
      <w:r w:rsidR="007C4F8A">
        <w:rPr>
          <w:sz w:val="32"/>
          <w:szCs w:val="32"/>
        </w:rPr>
        <w:br/>
      </w:r>
    </w:p>
    <w:p w:rsidR="007C4F8A" w:rsidRDefault="007C4F8A" w:rsidP="00947EC9">
      <w:pPr>
        <w:jc w:val="center"/>
        <w:rPr>
          <w:sz w:val="32"/>
          <w:szCs w:val="32"/>
        </w:rPr>
      </w:pPr>
      <w:r>
        <w:rPr>
          <w:sz w:val="32"/>
          <w:szCs w:val="32"/>
        </w:rPr>
        <w:t>Hospital letters</w:t>
      </w:r>
    </w:p>
    <w:p w:rsidR="00947EC9" w:rsidRPr="00947EC9" w:rsidRDefault="00947EC9" w:rsidP="00947EC9">
      <w:pPr>
        <w:jc w:val="center"/>
        <w:rPr>
          <w:sz w:val="32"/>
          <w:szCs w:val="32"/>
        </w:rPr>
      </w:pPr>
      <w:r w:rsidRPr="00947EC9">
        <w:rPr>
          <w:sz w:val="32"/>
          <w:szCs w:val="32"/>
        </w:rPr>
        <w:t xml:space="preserve"> </w:t>
      </w:r>
    </w:p>
    <w:p w:rsidR="00947EC9" w:rsidRDefault="00947EC9" w:rsidP="00947EC9">
      <w:pPr>
        <w:jc w:val="center"/>
        <w:rPr>
          <w:sz w:val="32"/>
          <w:szCs w:val="32"/>
        </w:rPr>
      </w:pPr>
      <w:r w:rsidRPr="00947EC9">
        <w:rPr>
          <w:sz w:val="32"/>
          <w:szCs w:val="32"/>
        </w:rPr>
        <w:t>Allergies</w:t>
      </w:r>
    </w:p>
    <w:p w:rsidR="00947EC9" w:rsidRPr="00947EC9" w:rsidRDefault="00947EC9" w:rsidP="00947EC9">
      <w:pPr>
        <w:jc w:val="center"/>
        <w:rPr>
          <w:sz w:val="32"/>
          <w:szCs w:val="32"/>
        </w:rPr>
      </w:pPr>
    </w:p>
    <w:p w:rsidR="00947EC9" w:rsidRPr="00947EC9" w:rsidRDefault="00947EC9" w:rsidP="00947EC9">
      <w:pPr>
        <w:jc w:val="center"/>
        <w:rPr>
          <w:sz w:val="32"/>
          <w:szCs w:val="32"/>
        </w:rPr>
      </w:pPr>
      <w:r w:rsidRPr="00947EC9">
        <w:rPr>
          <w:sz w:val="32"/>
          <w:szCs w:val="32"/>
        </w:rPr>
        <w:t>Immunisations</w:t>
      </w:r>
    </w:p>
    <w:p w:rsidR="00947EC9" w:rsidRDefault="00947EC9" w:rsidP="00947EC9">
      <w:pPr>
        <w:jc w:val="center"/>
        <w:rPr>
          <w:b/>
          <w:sz w:val="32"/>
          <w:szCs w:val="32"/>
        </w:rPr>
      </w:pPr>
    </w:p>
    <w:p w:rsidR="00947EC9" w:rsidRDefault="00947EC9" w:rsidP="00947EC9">
      <w:pPr>
        <w:jc w:val="center"/>
        <w:rPr>
          <w:sz w:val="32"/>
          <w:szCs w:val="32"/>
        </w:rPr>
      </w:pPr>
      <w:r w:rsidRPr="00947EC9">
        <w:rPr>
          <w:sz w:val="32"/>
          <w:szCs w:val="32"/>
        </w:rPr>
        <w:t xml:space="preserve">Medications </w:t>
      </w:r>
    </w:p>
    <w:p w:rsidR="00947EC9" w:rsidRDefault="00947EC9" w:rsidP="00947EC9">
      <w:pPr>
        <w:jc w:val="center"/>
        <w:rPr>
          <w:sz w:val="32"/>
          <w:szCs w:val="32"/>
        </w:rPr>
      </w:pPr>
    </w:p>
    <w:p w:rsidR="00947EC9" w:rsidRDefault="00947EC9" w:rsidP="00947EC9">
      <w:pPr>
        <w:jc w:val="center"/>
        <w:rPr>
          <w:sz w:val="32"/>
          <w:szCs w:val="32"/>
        </w:rPr>
      </w:pPr>
      <w:r w:rsidRPr="00947EC9">
        <w:rPr>
          <w:sz w:val="32"/>
          <w:szCs w:val="32"/>
        </w:rPr>
        <w:t xml:space="preserve">Test Results </w:t>
      </w:r>
    </w:p>
    <w:p w:rsidR="001164BA" w:rsidRPr="00AE4560" w:rsidRDefault="00947EC9" w:rsidP="00AE4560">
      <w:pPr>
        <w:spacing w:after="120"/>
        <w:outlineLvl w:val="2"/>
        <w:rPr>
          <w:rFonts w:ascii="Calibri" w:eastAsia="Times New Roman" w:hAnsi="Calibri" w:cs="Arial"/>
          <w:b/>
          <w:color w:val="292C33"/>
          <w:sz w:val="32"/>
          <w:szCs w:val="32"/>
          <w:u w:val="single"/>
          <w:lang w:val="en" w:eastAsia="en-GB"/>
        </w:rPr>
      </w:pPr>
      <w:r>
        <w:rPr>
          <w:sz w:val="32"/>
          <w:szCs w:val="32"/>
        </w:rPr>
        <w:br w:type="column"/>
      </w:r>
      <w:r w:rsidR="001164BA" w:rsidRPr="00947EC9">
        <w:rPr>
          <w:rFonts w:ascii="Calibri" w:eastAsia="Times New Roman" w:hAnsi="Calibri" w:cs="Arial"/>
          <w:b/>
          <w:color w:val="292C33"/>
          <w:sz w:val="32"/>
          <w:szCs w:val="32"/>
          <w:u w:val="single"/>
          <w:lang w:val="en" w:eastAsia="en-GB"/>
        </w:rPr>
        <w:lastRenderedPageBreak/>
        <w:t xml:space="preserve">Register </w:t>
      </w:r>
      <w:r w:rsidR="001164BA" w:rsidRPr="00AE4560">
        <w:rPr>
          <w:rFonts w:ascii="Calibri" w:eastAsia="Times New Roman" w:hAnsi="Calibri" w:cs="Arial"/>
          <w:b/>
          <w:color w:val="292C33"/>
          <w:sz w:val="32"/>
          <w:szCs w:val="32"/>
          <w:u w:val="single"/>
          <w:lang w:val="en" w:eastAsia="en-GB"/>
        </w:rPr>
        <w:t>for Patient Access</w:t>
      </w:r>
    </w:p>
    <w:p w:rsidR="001164BA" w:rsidRDefault="001164BA" w:rsidP="00AE4560">
      <w:pPr>
        <w:spacing w:after="120"/>
        <w:jc w:val="both"/>
        <w:rPr>
          <w:rFonts w:ascii="Calibri" w:eastAsia="Times New Roman" w:hAnsi="Calibri"/>
          <w:color w:val="292C33"/>
          <w:lang w:val="en" w:eastAsia="en-GB"/>
        </w:rPr>
      </w:pPr>
      <w:r>
        <w:rPr>
          <w:rFonts w:ascii="Calibri" w:eastAsia="Times New Roman" w:hAnsi="Calibri"/>
          <w:color w:val="292C33"/>
          <w:lang w:val="en" w:eastAsia="en-GB"/>
        </w:rPr>
        <w:t xml:space="preserve">First you must complete and sign the Patient Online Access Registration form which is available from Reception.  The form is also available to download from our website </w:t>
      </w:r>
      <w:hyperlink r:id="rId8" w:history="1">
        <w:r w:rsidRPr="00232B51">
          <w:rPr>
            <w:rStyle w:val="Hyperlink"/>
            <w:rFonts w:ascii="Calibri" w:eastAsia="Times New Roman" w:hAnsi="Calibri"/>
            <w:lang w:val="en" w:eastAsia="en-GB"/>
          </w:rPr>
          <w:t>www.longfurlongmedicalcentre.co.uk</w:t>
        </w:r>
      </w:hyperlink>
      <w:r>
        <w:rPr>
          <w:rFonts w:ascii="Calibri" w:eastAsia="Times New Roman" w:hAnsi="Calibri"/>
          <w:color w:val="292C33"/>
          <w:lang w:val="en" w:eastAsia="en-GB"/>
        </w:rPr>
        <w:t xml:space="preserve"> (Select </w:t>
      </w:r>
      <w:r w:rsidRPr="001164BA">
        <w:rPr>
          <w:rFonts w:ascii="Calibri" w:eastAsia="Times New Roman" w:hAnsi="Calibri"/>
          <w:i/>
          <w:color w:val="292C33"/>
          <w:lang w:val="en" w:eastAsia="en-GB"/>
        </w:rPr>
        <w:t>Health Records and IT</w:t>
      </w:r>
      <w:r>
        <w:rPr>
          <w:rFonts w:ascii="Calibri" w:eastAsia="Times New Roman" w:hAnsi="Calibri"/>
          <w:color w:val="292C33"/>
          <w:lang w:val="en" w:eastAsia="en-GB"/>
        </w:rPr>
        <w:t xml:space="preserve"> on the right hand side of the Home page):</w:t>
      </w:r>
    </w:p>
    <w:p w:rsidR="001164BA" w:rsidRDefault="001164BA" w:rsidP="00AE4560">
      <w:pPr>
        <w:spacing w:after="120"/>
        <w:rPr>
          <w:rFonts w:ascii="Calibri" w:eastAsia="Times New Roman" w:hAnsi="Calibri"/>
          <w:color w:val="292C33"/>
          <w:lang w:val="en" w:eastAsia="en-GB"/>
        </w:rPr>
      </w:pPr>
      <w:r>
        <w:rPr>
          <w:rFonts w:ascii="Calibri" w:eastAsia="Times New Roman" w:hAnsi="Calibri"/>
          <w:color w:val="292C33"/>
          <w:lang w:val="en" w:eastAsia="en-GB"/>
        </w:rPr>
        <w:t xml:space="preserve">When you return the form to the </w:t>
      </w:r>
      <w:r w:rsidR="00E510B8">
        <w:rPr>
          <w:rFonts w:ascii="Calibri" w:eastAsia="Times New Roman" w:hAnsi="Calibri"/>
          <w:color w:val="292C33"/>
          <w:lang w:val="en" w:eastAsia="en-GB"/>
        </w:rPr>
        <w:t>P</w:t>
      </w:r>
      <w:r>
        <w:rPr>
          <w:rFonts w:ascii="Calibri" w:eastAsia="Times New Roman" w:hAnsi="Calibri"/>
          <w:color w:val="292C33"/>
          <w:lang w:val="en" w:eastAsia="en-GB"/>
        </w:rPr>
        <w:t xml:space="preserve">ractice you must bring </w:t>
      </w:r>
      <w:proofErr w:type="gramStart"/>
      <w:r w:rsidR="009A28B3">
        <w:rPr>
          <w:rFonts w:ascii="Calibri" w:eastAsia="Times New Roman" w:hAnsi="Calibri"/>
          <w:color w:val="292C33"/>
          <w:lang w:val="en" w:eastAsia="en-GB"/>
        </w:rPr>
        <w:t xml:space="preserve">two </w:t>
      </w:r>
      <w:r>
        <w:rPr>
          <w:rFonts w:ascii="Calibri" w:eastAsia="Times New Roman" w:hAnsi="Calibri"/>
          <w:color w:val="292C33"/>
          <w:lang w:val="en" w:eastAsia="en-GB"/>
        </w:rPr>
        <w:t xml:space="preserve"> form</w:t>
      </w:r>
      <w:r w:rsidR="009A28B3">
        <w:rPr>
          <w:rFonts w:ascii="Calibri" w:eastAsia="Times New Roman" w:hAnsi="Calibri"/>
          <w:color w:val="292C33"/>
          <w:lang w:val="en" w:eastAsia="en-GB"/>
        </w:rPr>
        <w:t>s</w:t>
      </w:r>
      <w:proofErr w:type="gramEnd"/>
      <w:r>
        <w:rPr>
          <w:rFonts w:ascii="Calibri" w:eastAsia="Times New Roman" w:hAnsi="Calibri"/>
          <w:color w:val="292C33"/>
          <w:lang w:val="en" w:eastAsia="en-GB"/>
        </w:rPr>
        <w:t xml:space="preserve"> of ID with you </w:t>
      </w:r>
      <w:r w:rsidR="009A28B3">
        <w:rPr>
          <w:rFonts w:ascii="Calibri" w:eastAsia="Times New Roman" w:hAnsi="Calibri"/>
          <w:color w:val="292C33"/>
          <w:lang w:val="en" w:eastAsia="en-GB"/>
        </w:rPr>
        <w:t xml:space="preserve">one should be photographic </w:t>
      </w:r>
      <w:r>
        <w:rPr>
          <w:rFonts w:ascii="Calibri" w:eastAsia="Times New Roman" w:hAnsi="Calibri"/>
          <w:color w:val="292C33"/>
          <w:lang w:val="en" w:eastAsia="en-GB"/>
        </w:rPr>
        <w:t xml:space="preserve">e.g. driving </w:t>
      </w:r>
      <w:proofErr w:type="spellStart"/>
      <w:r>
        <w:rPr>
          <w:rFonts w:ascii="Calibri" w:eastAsia="Times New Roman" w:hAnsi="Calibri"/>
          <w:color w:val="292C33"/>
          <w:lang w:val="en" w:eastAsia="en-GB"/>
        </w:rPr>
        <w:t>licence</w:t>
      </w:r>
      <w:proofErr w:type="spellEnd"/>
      <w:r w:rsidR="009A28B3">
        <w:rPr>
          <w:rFonts w:ascii="Calibri" w:eastAsia="Times New Roman" w:hAnsi="Calibri"/>
          <w:color w:val="292C33"/>
          <w:lang w:val="en" w:eastAsia="en-GB"/>
        </w:rPr>
        <w:t xml:space="preserve"> or passport and another proof of your address e.g. council tax or utility bill.</w:t>
      </w:r>
    </w:p>
    <w:p w:rsidR="001164BA" w:rsidRDefault="001164BA" w:rsidP="00AE4560">
      <w:pPr>
        <w:spacing w:after="120"/>
        <w:rPr>
          <w:rFonts w:ascii="Calibri" w:eastAsia="Times New Roman" w:hAnsi="Calibri"/>
          <w:color w:val="292C33"/>
          <w:lang w:val="en" w:eastAsia="en-GB"/>
        </w:rPr>
      </w:pPr>
      <w:r>
        <w:rPr>
          <w:rFonts w:ascii="Calibri" w:eastAsia="Times New Roman" w:hAnsi="Calibri"/>
          <w:color w:val="292C33"/>
          <w:lang w:val="en" w:eastAsia="en-GB"/>
        </w:rPr>
        <w:t>We will verify your ID and activate your account so that you can complete the registration process.</w:t>
      </w:r>
    </w:p>
    <w:p w:rsidR="00947EC9" w:rsidRDefault="00947EC9" w:rsidP="00AE4560">
      <w:pPr>
        <w:spacing w:after="120"/>
        <w:rPr>
          <w:b/>
          <w:sz w:val="32"/>
          <w:szCs w:val="32"/>
        </w:rPr>
      </w:pPr>
      <w:r w:rsidRPr="00947EC9">
        <w:rPr>
          <w:b/>
          <w:sz w:val="32"/>
          <w:szCs w:val="32"/>
        </w:rPr>
        <w:t>To</w:t>
      </w:r>
      <w:r>
        <w:rPr>
          <w:sz w:val="32"/>
          <w:szCs w:val="32"/>
        </w:rPr>
        <w:t xml:space="preserve"> </w:t>
      </w:r>
      <w:r w:rsidRPr="00947EC9">
        <w:rPr>
          <w:b/>
          <w:sz w:val="32"/>
          <w:szCs w:val="32"/>
        </w:rPr>
        <w:t>Register:</w:t>
      </w:r>
    </w:p>
    <w:p w:rsidR="00E510B8" w:rsidRDefault="00E510B8" w:rsidP="00AE4560">
      <w:pPr>
        <w:spacing w:after="120"/>
        <w:rPr>
          <w:rFonts w:cs="Arial"/>
        </w:rPr>
      </w:pPr>
      <w:r w:rsidRPr="00E510B8">
        <w:rPr>
          <w:rFonts w:cs="Arial"/>
        </w:rPr>
        <w:t xml:space="preserve">You can either go to our website: </w:t>
      </w:r>
      <w:hyperlink r:id="rId9" w:history="1">
        <w:r w:rsidRPr="00E510B8">
          <w:rPr>
            <w:rStyle w:val="Hyperlink"/>
            <w:rFonts w:cs="Arial"/>
          </w:rPr>
          <w:t>www.longfurlongmedicalcentre.co.uk</w:t>
        </w:r>
      </w:hyperlink>
      <w:r w:rsidRPr="00E510B8">
        <w:rPr>
          <w:rFonts w:cs="Arial"/>
        </w:rPr>
        <w:t xml:space="preserve"> and select Online Services </w:t>
      </w:r>
    </w:p>
    <w:p w:rsidR="00E510B8" w:rsidRPr="00E510B8" w:rsidRDefault="00E510B8" w:rsidP="00AE4560">
      <w:pPr>
        <w:spacing w:after="120"/>
        <w:rPr>
          <w:rFonts w:cs="Arial"/>
        </w:rPr>
      </w:pPr>
      <w:proofErr w:type="gramStart"/>
      <w:r w:rsidRPr="00E510B8">
        <w:rPr>
          <w:rFonts w:cs="Arial"/>
        </w:rPr>
        <w:t>or</w:t>
      </w:r>
      <w:proofErr w:type="gramEnd"/>
      <w:r w:rsidRPr="00E510B8">
        <w:rPr>
          <w:rFonts w:cs="Arial"/>
        </w:rPr>
        <w:t xml:space="preserve"> </w:t>
      </w:r>
    </w:p>
    <w:p w:rsidR="00947EC9" w:rsidRPr="00E510B8" w:rsidRDefault="00947EC9" w:rsidP="00AE4560">
      <w:pPr>
        <w:spacing w:after="120"/>
      </w:pPr>
      <w:r w:rsidRPr="00E510B8">
        <w:t xml:space="preserve">Go to the Patient Access website:  </w:t>
      </w:r>
      <w:hyperlink r:id="rId10" w:history="1">
        <w:r w:rsidRPr="00E510B8">
          <w:rPr>
            <w:rStyle w:val="Hyperlink"/>
          </w:rPr>
          <w:t>https://patient.emisaccess.co.uk</w:t>
        </w:r>
      </w:hyperlink>
      <w:r w:rsidRPr="00E510B8">
        <w:t xml:space="preserve"> </w:t>
      </w:r>
    </w:p>
    <w:p w:rsidR="00947EC9" w:rsidRPr="00E510B8" w:rsidRDefault="00947EC9" w:rsidP="00AE4560">
      <w:pPr>
        <w:numPr>
          <w:ilvl w:val="0"/>
          <w:numId w:val="1"/>
        </w:numPr>
        <w:spacing w:after="120"/>
        <w:rPr>
          <w:rFonts w:eastAsia="Times New Roman"/>
          <w:color w:val="000000"/>
          <w:lang w:val="en" w:eastAsia="en-GB"/>
        </w:rPr>
      </w:pPr>
      <w:r w:rsidRPr="00E510B8">
        <w:rPr>
          <w:rFonts w:eastAsia="Times New Roman"/>
          <w:color w:val="000000"/>
          <w:lang w:val="en" w:eastAsia="en-GB"/>
        </w:rPr>
        <w:t>On the Patient Access homepage, click Register</w:t>
      </w:r>
    </w:p>
    <w:p w:rsidR="00AE4560" w:rsidRPr="00AE4560" w:rsidRDefault="00947EC9" w:rsidP="00AE4560">
      <w:pPr>
        <w:pStyle w:val="NormalWeb"/>
        <w:numPr>
          <w:ilvl w:val="0"/>
          <w:numId w:val="1"/>
        </w:numPr>
        <w:shd w:val="clear" w:color="auto" w:fill="FFFFFF"/>
        <w:spacing w:after="120" w:afterAutospacing="0"/>
        <w:rPr>
          <w:rFonts w:ascii="Arial" w:hAnsi="Arial" w:cs="Arial"/>
          <w:color w:val="3C2D28"/>
          <w:sz w:val="22"/>
          <w:szCs w:val="22"/>
        </w:rPr>
      </w:pPr>
      <w:r w:rsidRPr="00947EC9">
        <w:rPr>
          <w:rFonts w:ascii="Calibri" w:hAnsi="Calibri"/>
          <w:color w:val="000000"/>
          <w:lang w:val="en"/>
        </w:rPr>
        <w:t xml:space="preserve">On the registration screen, tick Yes </w:t>
      </w:r>
      <w:r w:rsidR="00AE4560">
        <w:rPr>
          <w:rFonts w:ascii="Calibri" w:hAnsi="Calibri"/>
          <w:color w:val="000000"/>
          <w:lang w:val="en"/>
        </w:rPr>
        <w:t>to the question</w:t>
      </w:r>
      <w:r w:rsidR="001164BA">
        <w:rPr>
          <w:rFonts w:ascii="Calibri" w:hAnsi="Calibri"/>
          <w:color w:val="000000"/>
          <w:lang w:val="en"/>
        </w:rPr>
        <w:t xml:space="preserve">- </w:t>
      </w:r>
      <w:r w:rsidR="00AE4560" w:rsidRPr="00AE4560">
        <w:rPr>
          <w:rFonts w:ascii="Arial" w:hAnsi="Arial" w:cs="Arial"/>
          <w:color w:val="3C2D28"/>
          <w:sz w:val="22"/>
          <w:szCs w:val="22"/>
        </w:rPr>
        <w:t>Have you received a registration letter from your practice?</w:t>
      </w:r>
    </w:p>
    <w:p w:rsidR="00947EC9" w:rsidRDefault="00947EC9" w:rsidP="00AE4560">
      <w:pPr>
        <w:numPr>
          <w:ilvl w:val="0"/>
          <w:numId w:val="1"/>
        </w:numPr>
        <w:spacing w:after="120"/>
        <w:rPr>
          <w:rFonts w:ascii="Calibri" w:eastAsia="Times New Roman" w:hAnsi="Calibri"/>
          <w:color w:val="000000"/>
          <w:lang w:val="en" w:eastAsia="en-GB"/>
        </w:rPr>
      </w:pPr>
      <w:r w:rsidRPr="00947EC9">
        <w:rPr>
          <w:rFonts w:ascii="Calibri" w:eastAsia="Times New Roman" w:hAnsi="Calibri"/>
          <w:color w:val="000000"/>
          <w:lang w:val="en" w:eastAsia="en-GB"/>
        </w:rPr>
        <w:t xml:space="preserve">Enter the details from the letter, into the correct field </w:t>
      </w:r>
    </w:p>
    <w:p w:rsidR="00947EC9" w:rsidRPr="00947EC9" w:rsidRDefault="00947EC9" w:rsidP="00AE4560">
      <w:pPr>
        <w:spacing w:after="120"/>
        <w:ind w:left="720"/>
        <w:rPr>
          <w:rFonts w:ascii="Calibri" w:eastAsia="Times New Roman" w:hAnsi="Calibri"/>
          <w:color w:val="000000"/>
          <w:lang w:val="en" w:eastAsia="en-GB"/>
        </w:rPr>
      </w:pPr>
      <w:r w:rsidRPr="00947EC9">
        <w:rPr>
          <w:rFonts w:ascii="Calibri" w:eastAsia="Times New Roman" w:hAnsi="Calibri"/>
          <w:color w:val="000000"/>
          <w:lang w:val="en" w:eastAsia="en-GB"/>
        </w:rPr>
        <w:t>(* indicates a required field)</w:t>
      </w:r>
    </w:p>
    <w:p w:rsidR="00947EC9" w:rsidRPr="00947EC9" w:rsidRDefault="00947EC9" w:rsidP="00AE4560">
      <w:pPr>
        <w:numPr>
          <w:ilvl w:val="0"/>
          <w:numId w:val="1"/>
        </w:numPr>
        <w:spacing w:after="120"/>
        <w:rPr>
          <w:rFonts w:ascii="Calibri" w:eastAsia="Times New Roman" w:hAnsi="Calibri"/>
          <w:color w:val="000000"/>
          <w:lang w:val="en" w:eastAsia="en-GB"/>
        </w:rPr>
      </w:pPr>
      <w:r w:rsidRPr="00947EC9">
        <w:rPr>
          <w:rFonts w:ascii="Calibri" w:eastAsia="Times New Roman" w:hAnsi="Calibri"/>
          <w:color w:val="000000"/>
          <w:lang w:val="en" w:eastAsia="en-GB"/>
        </w:rPr>
        <w:t xml:space="preserve">Click Next </w:t>
      </w:r>
    </w:p>
    <w:p w:rsidR="00947EC9" w:rsidRDefault="00947EC9" w:rsidP="00AE4560">
      <w:pPr>
        <w:numPr>
          <w:ilvl w:val="0"/>
          <w:numId w:val="1"/>
        </w:numPr>
        <w:spacing w:after="120"/>
        <w:rPr>
          <w:rFonts w:ascii="Calibri" w:eastAsia="Times New Roman" w:hAnsi="Calibri"/>
          <w:color w:val="000000"/>
          <w:lang w:val="en" w:eastAsia="en-GB"/>
        </w:rPr>
      </w:pPr>
      <w:r w:rsidRPr="00947EC9">
        <w:rPr>
          <w:rFonts w:ascii="Calibri" w:eastAsia="Times New Roman" w:hAnsi="Calibri"/>
          <w:color w:val="000000"/>
          <w:lang w:val="en" w:eastAsia="en-GB"/>
        </w:rPr>
        <w:t>Enter your personal details, and create a password</w:t>
      </w:r>
    </w:p>
    <w:p w:rsidR="00947EC9" w:rsidRPr="00947EC9" w:rsidRDefault="00947EC9" w:rsidP="00AE4560">
      <w:pPr>
        <w:spacing w:after="120"/>
        <w:ind w:left="720"/>
        <w:rPr>
          <w:rFonts w:ascii="Calibri" w:eastAsia="Times New Roman" w:hAnsi="Calibri"/>
          <w:color w:val="000000"/>
          <w:lang w:val="en" w:eastAsia="en-GB"/>
        </w:rPr>
      </w:pPr>
      <w:r w:rsidRPr="00947EC9">
        <w:rPr>
          <w:rFonts w:ascii="Calibri" w:eastAsia="Times New Roman" w:hAnsi="Calibri"/>
          <w:color w:val="000000"/>
          <w:lang w:val="en" w:eastAsia="en-GB"/>
        </w:rPr>
        <w:t>(* indicates a required field)</w:t>
      </w:r>
    </w:p>
    <w:p w:rsidR="00947EC9" w:rsidRDefault="00947EC9" w:rsidP="00AE4560">
      <w:pPr>
        <w:numPr>
          <w:ilvl w:val="0"/>
          <w:numId w:val="1"/>
        </w:numPr>
        <w:spacing w:after="120"/>
        <w:rPr>
          <w:rFonts w:ascii="Calibri" w:eastAsia="Times New Roman" w:hAnsi="Calibri"/>
          <w:color w:val="000000"/>
          <w:lang w:val="en" w:eastAsia="en-GB"/>
        </w:rPr>
      </w:pPr>
      <w:r w:rsidRPr="00947EC9">
        <w:rPr>
          <w:rFonts w:ascii="Calibri" w:eastAsia="Times New Roman" w:hAnsi="Calibri"/>
          <w:color w:val="000000"/>
          <w:lang w:val="en" w:eastAsia="en-GB"/>
        </w:rPr>
        <w:t>Click Next</w:t>
      </w:r>
    </w:p>
    <w:p w:rsidR="00AE4560" w:rsidRDefault="00AE4560" w:rsidP="00AE4560">
      <w:pPr>
        <w:numPr>
          <w:ilvl w:val="0"/>
          <w:numId w:val="1"/>
        </w:numPr>
        <w:spacing w:after="120"/>
        <w:rPr>
          <w:rFonts w:ascii="Calibri" w:eastAsia="Times New Roman" w:hAnsi="Calibri"/>
          <w:color w:val="000000"/>
          <w:lang w:val="en" w:eastAsia="en-GB"/>
        </w:rPr>
      </w:pPr>
      <w:r w:rsidRPr="00947EC9">
        <w:rPr>
          <w:rFonts w:ascii="Calibri" w:eastAsia="Times New Roman" w:hAnsi="Calibri"/>
          <w:color w:val="000000"/>
          <w:lang w:val="en" w:eastAsia="en-GB"/>
        </w:rPr>
        <w:t xml:space="preserve">Enter your contact details, and security question information </w:t>
      </w:r>
    </w:p>
    <w:p w:rsidR="00AE4560" w:rsidRPr="00947EC9" w:rsidRDefault="00AE4560" w:rsidP="00AE4560">
      <w:pPr>
        <w:spacing w:after="120"/>
        <w:ind w:left="720"/>
        <w:rPr>
          <w:rFonts w:ascii="Calibri" w:eastAsia="Times New Roman" w:hAnsi="Calibri"/>
          <w:color w:val="000000"/>
          <w:lang w:val="en" w:eastAsia="en-GB"/>
        </w:rPr>
      </w:pPr>
      <w:r w:rsidRPr="00947EC9">
        <w:rPr>
          <w:rFonts w:ascii="Calibri" w:eastAsia="Times New Roman" w:hAnsi="Calibri"/>
          <w:color w:val="000000"/>
          <w:lang w:val="en" w:eastAsia="en-GB"/>
        </w:rPr>
        <w:t>(* indicates a required field)</w:t>
      </w:r>
    </w:p>
    <w:p w:rsidR="00AE4560" w:rsidRPr="00947EC9" w:rsidRDefault="00AE4560" w:rsidP="00AE4560">
      <w:pPr>
        <w:spacing w:before="100" w:beforeAutospacing="1" w:after="100" w:afterAutospacing="1"/>
        <w:rPr>
          <w:rFonts w:ascii="Times New Roman" w:eastAsia="Times New Roman" w:hAnsi="Times New Roman"/>
          <w:b/>
          <w:color w:val="292C33"/>
          <w:lang w:val="en" w:eastAsia="en-GB"/>
        </w:rPr>
      </w:pPr>
      <w:r w:rsidRPr="00947EC9">
        <w:rPr>
          <w:rFonts w:ascii="Calibri" w:eastAsia="Times New Roman" w:hAnsi="Calibri"/>
          <w:b/>
          <w:color w:val="292C33"/>
          <w:lang w:eastAsia="en-GB"/>
        </w:rPr>
        <w:lastRenderedPageBreak/>
        <w:t xml:space="preserve">Click </w:t>
      </w:r>
      <w:proofErr w:type="gramStart"/>
      <w:r w:rsidRPr="00947EC9">
        <w:rPr>
          <w:rFonts w:ascii="Calibri" w:eastAsia="Times New Roman" w:hAnsi="Calibri"/>
          <w:b/>
          <w:color w:val="292C33"/>
          <w:lang w:eastAsia="en-GB"/>
        </w:rPr>
        <w:t>Next</w:t>
      </w:r>
      <w:proofErr w:type="gramEnd"/>
      <w:r w:rsidRPr="00947EC9">
        <w:rPr>
          <w:rFonts w:ascii="Calibri" w:eastAsia="Times New Roman" w:hAnsi="Calibri"/>
          <w:b/>
          <w:color w:val="292C33"/>
          <w:lang w:eastAsia="en-GB"/>
        </w:rPr>
        <w:t xml:space="preserve">, your User ID will be displayed and your registration is complete. </w:t>
      </w:r>
    </w:p>
    <w:p w:rsidR="00F94715" w:rsidRDefault="00F94715" w:rsidP="00F94715">
      <w:pPr>
        <w:rPr>
          <w:b/>
        </w:rPr>
      </w:pPr>
      <w:r>
        <w:rPr>
          <w:b/>
        </w:rPr>
        <w:t>Test Results</w:t>
      </w:r>
    </w:p>
    <w:p w:rsidR="00F94715" w:rsidRPr="005904A1" w:rsidRDefault="00697811" w:rsidP="00F94715">
      <w:r>
        <w:t>Thes</w:t>
      </w:r>
      <w:r w:rsidR="00F94715" w:rsidRPr="005904A1">
        <w:t>e are available to you online after they have been reviewed by either your doctor or the Duty Doctor.</w:t>
      </w:r>
    </w:p>
    <w:p w:rsidR="00F94715" w:rsidRPr="005904A1" w:rsidRDefault="00F94715" w:rsidP="00F94715"/>
    <w:p w:rsidR="00F94715" w:rsidRDefault="00F94715" w:rsidP="00F94715">
      <w:r w:rsidRPr="005904A1">
        <w:t>If you would like to know more about your blood tests</w:t>
      </w:r>
      <w:proofErr w:type="gramStart"/>
      <w:r w:rsidR="00697811">
        <w:t xml:space="preserve">, </w:t>
      </w:r>
      <w:r w:rsidRPr="005904A1">
        <w:t xml:space="preserve"> information</w:t>
      </w:r>
      <w:proofErr w:type="gramEnd"/>
      <w:r w:rsidRPr="005904A1">
        <w:t xml:space="preserve"> is available on the website: </w:t>
      </w:r>
      <w:hyperlink r:id="rId11" w:history="1">
        <w:r w:rsidRPr="005904A1">
          <w:rPr>
            <w:rStyle w:val="Hyperlink"/>
          </w:rPr>
          <w:t>http://labtestsonline.org.uk</w:t>
        </w:r>
      </w:hyperlink>
      <w:r w:rsidRPr="005904A1">
        <w:t xml:space="preserve"> </w:t>
      </w:r>
    </w:p>
    <w:p w:rsidR="00F94715" w:rsidRDefault="00F94715" w:rsidP="00F94715"/>
    <w:p w:rsidR="00F94715" w:rsidRDefault="00F94715" w:rsidP="00F94715">
      <w:r>
        <w:t>If you do not understand your results, please phone the surgery and ask for a telephone consultation with your GP or nurse.</w:t>
      </w:r>
    </w:p>
    <w:p w:rsidR="00F94715" w:rsidRDefault="00F94715" w:rsidP="00F94715"/>
    <w:p w:rsidR="00F94715" w:rsidRDefault="00F94715" w:rsidP="00F94715"/>
    <w:p w:rsidR="00F94715" w:rsidRPr="0010301B" w:rsidRDefault="00F94715" w:rsidP="00F94715">
      <w:pPr>
        <w:jc w:val="both"/>
        <w:rPr>
          <w:b/>
        </w:rPr>
      </w:pPr>
      <w:r w:rsidRPr="0010301B">
        <w:rPr>
          <w:b/>
        </w:rPr>
        <w:t>Hospital Letters</w:t>
      </w:r>
    </w:p>
    <w:p w:rsidR="00F94715" w:rsidRDefault="00F94715" w:rsidP="00F94715">
      <w:pPr>
        <w:jc w:val="both"/>
        <w:rPr>
          <w:rFonts w:ascii="Calibri" w:eastAsia="Times New Roman" w:hAnsi="Calibri" w:cs="Arial"/>
          <w:color w:val="292C33"/>
          <w:sz w:val="32"/>
          <w:szCs w:val="32"/>
          <w:lang w:val="en" w:eastAsia="en-GB"/>
        </w:rPr>
      </w:pPr>
      <w:r w:rsidRPr="0010301B">
        <w:rPr>
          <w:rFonts w:ascii="Calibri" w:eastAsia="Times New Roman" w:hAnsi="Calibri" w:cs="Arial"/>
          <w:color w:val="292C33"/>
          <w:lang w:val="en" w:eastAsia="en-GB"/>
        </w:rPr>
        <w:t>Only letters received after 1 April 2014 are available to view online.</w:t>
      </w:r>
    </w:p>
    <w:p w:rsidR="00F94715" w:rsidRDefault="00F94715" w:rsidP="00F94715">
      <w:pPr>
        <w:rPr>
          <w:rFonts w:ascii="Calibri" w:eastAsia="Times New Roman" w:hAnsi="Calibri" w:cs="Arial"/>
          <w:color w:val="292C33"/>
          <w:lang w:val="en" w:eastAsia="en-GB"/>
        </w:rPr>
      </w:pPr>
      <w:r w:rsidRPr="0010301B">
        <w:rPr>
          <w:rFonts w:ascii="Calibri" w:eastAsia="Times New Roman" w:hAnsi="Calibri" w:cs="Arial"/>
          <w:color w:val="292C33"/>
          <w:lang w:val="en" w:eastAsia="en-GB"/>
        </w:rPr>
        <w:t>If you require copies of all your medical records</w:t>
      </w:r>
      <w:r>
        <w:rPr>
          <w:rFonts w:ascii="Calibri" w:eastAsia="Times New Roman" w:hAnsi="Calibri" w:cs="Arial"/>
          <w:color w:val="292C33"/>
          <w:lang w:val="en" w:eastAsia="en-GB"/>
        </w:rPr>
        <w:t>, this can be arranged via the Medical Secretary. Tel: 01235 522379</w:t>
      </w:r>
    </w:p>
    <w:p w:rsidR="00F94715" w:rsidRDefault="00F94715" w:rsidP="00F94715">
      <w:pPr>
        <w:rPr>
          <w:rFonts w:ascii="Calibri" w:eastAsia="Times New Roman" w:hAnsi="Calibri" w:cs="Arial"/>
          <w:color w:val="292C33"/>
          <w:lang w:val="en" w:eastAsia="en-GB"/>
        </w:rPr>
      </w:pPr>
    </w:p>
    <w:p w:rsidR="00AE4560" w:rsidRPr="00AE4560" w:rsidRDefault="00F94715" w:rsidP="007A4ABE">
      <w:pPr>
        <w:jc w:val="both"/>
        <w:rPr>
          <w:rFonts w:ascii="Calibri" w:eastAsia="Times New Roman" w:hAnsi="Calibri"/>
          <w:b/>
          <w:color w:val="000000"/>
          <w:lang w:val="en" w:eastAsia="en-GB"/>
        </w:rPr>
      </w:pPr>
      <w:r>
        <w:rPr>
          <w:rFonts w:ascii="Calibri" w:eastAsia="Times New Roman" w:hAnsi="Calibri" w:cs="Arial"/>
          <w:b/>
          <w:color w:val="292C33"/>
          <w:lang w:val="en" w:eastAsia="en-GB"/>
        </w:rPr>
        <w:t>If you see anything in your medical record that you are unsure of, please contact Reception.  They will make a note of the information from you and ask a doctor or nurse to investigate it for you.</w:t>
      </w:r>
    </w:p>
    <w:p w:rsidR="00524952" w:rsidRPr="007E15A7" w:rsidRDefault="00113EB9" w:rsidP="00524952">
      <w:pPr>
        <w:rPr>
          <w:b/>
          <w:sz w:val="18"/>
          <w:szCs w:val="18"/>
        </w:rPr>
      </w:pPr>
      <w:r>
        <w:rPr>
          <w:rFonts w:ascii="Calibri" w:eastAsia="Times New Roman" w:hAnsi="Calibri" w:cs="Arial"/>
          <w:b/>
          <w:color w:val="292C33"/>
          <w:sz w:val="32"/>
          <w:szCs w:val="32"/>
          <w:u w:val="single"/>
          <w:lang w:val="en" w:eastAsia="en-GB"/>
        </w:rPr>
        <w:br w:type="column"/>
      </w:r>
    </w:p>
    <w:tbl>
      <w:tblPr>
        <w:tblW w:w="7338" w:type="dxa"/>
        <w:tblLook w:val="01E0" w:firstRow="1" w:lastRow="1" w:firstColumn="1" w:lastColumn="1" w:noHBand="0" w:noVBand="0"/>
      </w:tblPr>
      <w:tblGrid>
        <w:gridCol w:w="3669"/>
        <w:gridCol w:w="125"/>
        <w:gridCol w:w="3544"/>
      </w:tblGrid>
      <w:tr w:rsidR="00D41A7A" w:rsidRPr="00262891" w:rsidTr="008055AF">
        <w:trPr>
          <w:trHeight w:val="555"/>
        </w:trPr>
        <w:tc>
          <w:tcPr>
            <w:tcW w:w="3794" w:type="dxa"/>
            <w:gridSpan w:val="2"/>
          </w:tcPr>
          <w:p w:rsidR="00D41A7A" w:rsidRPr="00012639" w:rsidRDefault="00697811" w:rsidP="008055AF">
            <w:pPr>
              <w:jc w:val="both"/>
              <w:rPr>
                <w:b/>
                <w:lang w:eastAsia="en-GB"/>
              </w:rPr>
            </w:pPr>
            <w:r>
              <w:rPr>
                <w:b/>
                <w:lang w:eastAsia="en-GB"/>
              </w:rPr>
              <w:t>Beverley (booked via R</w:t>
            </w:r>
            <w:r w:rsidR="00D41A7A">
              <w:rPr>
                <w:b/>
                <w:lang w:eastAsia="en-GB"/>
              </w:rPr>
              <w:t>eception)</w:t>
            </w:r>
            <w:r w:rsidR="00D41A7A" w:rsidRPr="00012639">
              <w:rPr>
                <w:b/>
                <w:lang w:eastAsia="en-GB"/>
              </w:rPr>
              <w:t xml:space="preserve">:  </w:t>
            </w:r>
          </w:p>
          <w:p w:rsidR="00D41A7A" w:rsidRPr="00012639" w:rsidRDefault="00D41A7A" w:rsidP="008055AF">
            <w:pPr>
              <w:pStyle w:val="ListParagraph"/>
              <w:numPr>
                <w:ilvl w:val="0"/>
                <w:numId w:val="5"/>
              </w:numPr>
              <w:jc w:val="both"/>
              <w:rPr>
                <w:lang w:eastAsia="en-GB"/>
              </w:rPr>
            </w:pPr>
            <w:r w:rsidRPr="00012639">
              <w:rPr>
                <w:lang w:eastAsia="en-GB"/>
              </w:rPr>
              <w:t xml:space="preserve">Asthma reviews </w:t>
            </w:r>
          </w:p>
          <w:p w:rsidR="00D41A7A" w:rsidRPr="00012639" w:rsidRDefault="00D41A7A" w:rsidP="008055AF">
            <w:pPr>
              <w:pStyle w:val="ListParagraph"/>
              <w:numPr>
                <w:ilvl w:val="0"/>
                <w:numId w:val="5"/>
              </w:numPr>
              <w:jc w:val="both"/>
              <w:rPr>
                <w:lang w:eastAsia="en-GB"/>
              </w:rPr>
            </w:pPr>
            <w:r w:rsidRPr="00012639">
              <w:rPr>
                <w:lang w:eastAsia="en-GB"/>
              </w:rPr>
              <w:t>COPD reviews</w:t>
            </w:r>
          </w:p>
        </w:tc>
        <w:tc>
          <w:tcPr>
            <w:tcW w:w="3544" w:type="dxa"/>
          </w:tcPr>
          <w:p w:rsidR="00D41A7A" w:rsidRPr="00012639" w:rsidRDefault="00CC3A0C" w:rsidP="008055AF">
            <w:pPr>
              <w:ind w:hanging="108"/>
              <w:rPr>
                <w:b/>
                <w:lang w:eastAsia="en-GB"/>
              </w:rPr>
            </w:pPr>
            <w:r>
              <w:rPr>
                <w:b/>
                <w:lang w:eastAsia="en-GB"/>
              </w:rPr>
              <w:t>Cate</w:t>
            </w:r>
            <w:r w:rsidR="00D41A7A" w:rsidRPr="00012639">
              <w:rPr>
                <w:b/>
                <w:lang w:eastAsia="en-GB"/>
              </w:rPr>
              <w:t xml:space="preserve"> for</w:t>
            </w:r>
            <w:r w:rsidR="00D41A7A">
              <w:rPr>
                <w:b/>
                <w:lang w:eastAsia="en-GB"/>
              </w:rPr>
              <w:t xml:space="preserve"> (booked via </w:t>
            </w:r>
            <w:r w:rsidR="00697811">
              <w:rPr>
                <w:b/>
                <w:lang w:eastAsia="en-GB"/>
              </w:rPr>
              <w:t>R</w:t>
            </w:r>
            <w:r w:rsidR="00D41A7A">
              <w:rPr>
                <w:b/>
                <w:lang w:eastAsia="en-GB"/>
              </w:rPr>
              <w:t>eception):</w:t>
            </w:r>
          </w:p>
          <w:p w:rsidR="00D41A7A" w:rsidRPr="00012639" w:rsidRDefault="00D41A7A" w:rsidP="008055AF">
            <w:pPr>
              <w:pStyle w:val="ListParagraph"/>
              <w:numPr>
                <w:ilvl w:val="0"/>
                <w:numId w:val="6"/>
              </w:numPr>
              <w:jc w:val="both"/>
              <w:rPr>
                <w:lang w:eastAsia="en-GB"/>
              </w:rPr>
            </w:pPr>
            <w:r w:rsidRPr="00012639">
              <w:rPr>
                <w:lang w:eastAsia="en-GB"/>
              </w:rPr>
              <w:t>Diabetes Management</w:t>
            </w:r>
          </w:p>
          <w:p w:rsidR="00D41A7A" w:rsidRPr="00012639" w:rsidRDefault="00D41A7A" w:rsidP="007E15A7">
            <w:pPr>
              <w:pStyle w:val="ListParagraph"/>
              <w:numPr>
                <w:ilvl w:val="0"/>
                <w:numId w:val="6"/>
              </w:numPr>
              <w:jc w:val="both"/>
              <w:rPr>
                <w:lang w:eastAsia="en-GB"/>
              </w:rPr>
            </w:pPr>
            <w:r w:rsidRPr="00012639">
              <w:rPr>
                <w:lang w:eastAsia="en-GB"/>
              </w:rPr>
              <w:t>Smoking Cessation</w:t>
            </w:r>
          </w:p>
        </w:tc>
      </w:tr>
      <w:tr w:rsidR="00D41A7A" w:rsidRPr="00262891" w:rsidTr="008055AF">
        <w:trPr>
          <w:trHeight w:val="1073"/>
        </w:trPr>
        <w:tc>
          <w:tcPr>
            <w:tcW w:w="7338" w:type="dxa"/>
            <w:gridSpan w:val="3"/>
          </w:tcPr>
          <w:p w:rsidR="00697811" w:rsidRPr="00697811" w:rsidRDefault="00697811" w:rsidP="008055AF">
            <w:pPr>
              <w:jc w:val="both"/>
              <w:rPr>
                <w:b/>
                <w:sz w:val="16"/>
                <w:szCs w:val="16"/>
                <w:lang w:eastAsia="en-GB"/>
              </w:rPr>
            </w:pPr>
          </w:p>
          <w:p w:rsidR="00D41A7A" w:rsidRDefault="00697811" w:rsidP="008055AF">
            <w:pPr>
              <w:jc w:val="both"/>
              <w:rPr>
                <w:b/>
                <w:lang w:eastAsia="en-GB"/>
              </w:rPr>
            </w:pPr>
            <w:r>
              <w:rPr>
                <w:b/>
                <w:lang w:eastAsia="en-GB"/>
              </w:rPr>
              <w:t>H</w:t>
            </w:r>
            <w:r w:rsidR="00D41A7A" w:rsidRPr="00012639">
              <w:rPr>
                <w:b/>
                <w:lang w:eastAsia="en-GB"/>
              </w:rPr>
              <w:t xml:space="preserve">ealth Care Assistant (Claire) </w:t>
            </w:r>
          </w:p>
          <w:p w:rsidR="00D41A7A" w:rsidRDefault="00D41A7A" w:rsidP="008055AF">
            <w:pPr>
              <w:jc w:val="both"/>
              <w:rPr>
                <w:lang w:eastAsia="en-GB"/>
              </w:rPr>
            </w:pPr>
            <w:r>
              <w:rPr>
                <w:lang w:eastAsia="en-GB"/>
              </w:rPr>
              <w:t>Online Booking available for:</w:t>
            </w:r>
            <w:r w:rsidRPr="00012639">
              <w:rPr>
                <w:lang w:eastAsia="en-GB"/>
              </w:rPr>
              <w:t xml:space="preserve"> </w:t>
            </w:r>
            <w:r w:rsidRPr="00636DF5">
              <w:rPr>
                <w:b/>
                <w:lang w:eastAsia="en-GB"/>
              </w:rPr>
              <w:t>Blood Tests</w:t>
            </w:r>
          </w:p>
          <w:p w:rsidR="00D41A7A" w:rsidRPr="005904A1" w:rsidRDefault="00D41A7A" w:rsidP="00697811">
            <w:pPr>
              <w:jc w:val="both"/>
              <w:rPr>
                <w:b/>
                <w:lang w:eastAsia="en-GB"/>
              </w:rPr>
            </w:pPr>
            <w:r w:rsidRPr="00636DF5">
              <w:rPr>
                <w:b/>
                <w:lang w:eastAsia="en-GB"/>
              </w:rPr>
              <w:t xml:space="preserve">For the following appointments please phone </w:t>
            </w:r>
            <w:r w:rsidR="00697811">
              <w:rPr>
                <w:b/>
                <w:lang w:eastAsia="en-GB"/>
              </w:rPr>
              <w:t>Re</w:t>
            </w:r>
            <w:r w:rsidRPr="00636DF5">
              <w:rPr>
                <w:b/>
                <w:lang w:eastAsia="en-GB"/>
              </w:rPr>
              <w:t>ception</w:t>
            </w:r>
            <w:r>
              <w:rPr>
                <w:b/>
                <w:lang w:eastAsia="en-GB"/>
              </w:rPr>
              <w:t>:</w:t>
            </w:r>
          </w:p>
        </w:tc>
      </w:tr>
      <w:tr w:rsidR="00D41A7A" w:rsidRPr="00262891" w:rsidTr="008055AF">
        <w:trPr>
          <w:trHeight w:val="1272"/>
        </w:trPr>
        <w:tc>
          <w:tcPr>
            <w:tcW w:w="3669" w:type="dxa"/>
          </w:tcPr>
          <w:p w:rsidR="00D41A7A" w:rsidRPr="00012639" w:rsidRDefault="00D41A7A" w:rsidP="008055AF">
            <w:pPr>
              <w:pStyle w:val="ListParagraph"/>
              <w:numPr>
                <w:ilvl w:val="0"/>
                <w:numId w:val="7"/>
              </w:numPr>
              <w:jc w:val="both"/>
              <w:rPr>
                <w:lang w:eastAsia="en-GB"/>
              </w:rPr>
            </w:pPr>
            <w:r w:rsidRPr="00012639">
              <w:rPr>
                <w:lang w:eastAsia="en-GB"/>
              </w:rPr>
              <w:t>Blood Pressure Monitoring</w:t>
            </w:r>
          </w:p>
          <w:p w:rsidR="00D41A7A" w:rsidRDefault="00D41A7A" w:rsidP="008055AF">
            <w:pPr>
              <w:pStyle w:val="ListParagraph"/>
              <w:numPr>
                <w:ilvl w:val="0"/>
                <w:numId w:val="7"/>
              </w:numPr>
              <w:jc w:val="both"/>
              <w:rPr>
                <w:lang w:eastAsia="en-GB"/>
              </w:rPr>
            </w:pPr>
            <w:r w:rsidRPr="00012639">
              <w:rPr>
                <w:lang w:eastAsia="en-GB"/>
              </w:rPr>
              <w:t>ECGs</w:t>
            </w:r>
          </w:p>
          <w:p w:rsidR="00D41A7A" w:rsidRDefault="00D41A7A" w:rsidP="008055AF">
            <w:pPr>
              <w:pStyle w:val="ListParagraph"/>
              <w:numPr>
                <w:ilvl w:val="0"/>
                <w:numId w:val="7"/>
              </w:numPr>
              <w:jc w:val="both"/>
              <w:rPr>
                <w:lang w:eastAsia="en-GB"/>
              </w:rPr>
            </w:pPr>
            <w:r>
              <w:rPr>
                <w:lang w:eastAsia="en-GB"/>
              </w:rPr>
              <w:t>Ear irrigation</w:t>
            </w:r>
            <w:r w:rsidRPr="00012639">
              <w:rPr>
                <w:lang w:eastAsia="en-GB"/>
              </w:rPr>
              <w:t xml:space="preserve"> </w:t>
            </w:r>
          </w:p>
          <w:p w:rsidR="00D41A7A" w:rsidRPr="00012639" w:rsidRDefault="00D41A7A" w:rsidP="008055AF">
            <w:pPr>
              <w:pStyle w:val="ListParagraph"/>
              <w:numPr>
                <w:ilvl w:val="0"/>
                <w:numId w:val="7"/>
              </w:numPr>
              <w:jc w:val="both"/>
              <w:rPr>
                <w:b/>
                <w:lang w:eastAsia="en-GB"/>
              </w:rPr>
            </w:pPr>
            <w:r w:rsidRPr="00012639">
              <w:rPr>
                <w:lang w:eastAsia="en-GB"/>
              </w:rPr>
              <w:t>Hearing Screening</w:t>
            </w:r>
          </w:p>
        </w:tc>
        <w:tc>
          <w:tcPr>
            <w:tcW w:w="3669" w:type="dxa"/>
            <w:gridSpan w:val="2"/>
          </w:tcPr>
          <w:p w:rsidR="00D41A7A" w:rsidRDefault="00D41A7A" w:rsidP="008055AF">
            <w:pPr>
              <w:pStyle w:val="ListParagraph"/>
              <w:numPr>
                <w:ilvl w:val="0"/>
                <w:numId w:val="7"/>
              </w:numPr>
              <w:jc w:val="both"/>
              <w:rPr>
                <w:lang w:eastAsia="en-GB"/>
              </w:rPr>
            </w:pPr>
            <w:r w:rsidRPr="00012639">
              <w:rPr>
                <w:lang w:eastAsia="en-GB"/>
              </w:rPr>
              <w:t>New Patient Checks</w:t>
            </w:r>
          </w:p>
          <w:p w:rsidR="00D41A7A" w:rsidRPr="00012639" w:rsidRDefault="00D41A7A" w:rsidP="008055AF">
            <w:pPr>
              <w:pStyle w:val="ListParagraph"/>
              <w:numPr>
                <w:ilvl w:val="0"/>
                <w:numId w:val="7"/>
              </w:numPr>
              <w:jc w:val="both"/>
              <w:rPr>
                <w:lang w:eastAsia="en-GB"/>
              </w:rPr>
            </w:pPr>
            <w:r>
              <w:rPr>
                <w:lang w:eastAsia="en-GB"/>
              </w:rPr>
              <w:t>Smoking Cessation</w:t>
            </w:r>
          </w:p>
          <w:p w:rsidR="00D41A7A" w:rsidRPr="005904A1" w:rsidRDefault="00D41A7A" w:rsidP="008055AF">
            <w:pPr>
              <w:pStyle w:val="ListParagraph"/>
              <w:numPr>
                <w:ilvl w:val="0"/>
                <w:numId w:val="7"/>
              </w:numPr>
              <w:jc w:val="both"/>
              <w:rPr>
                <w:b/>
                <w:lang w:eastAsia="en-GB"/>
              </w:rPr>
            </w:pPr>
            <w:r w:rsidRPr="00012639">
              <w:rPr>
                <w:lang w:eastAsia="en-GB"/>
              </w:rPr>
              <w:t>Weight / Lifestyle Management</w:t>
            </w:r>
          </w:p>
        </w:tc>
      </w:tr>
      <w:tr w:rsidR="00D41A7A" w:rsidRPr="00262891" w:rsidTr="008055AF">
        <w:trPr>
          <w:trHeight w:val="709"/>
        </w:trPr>
        <w:tc>
          <w:tcPr>
            <w:tcW w:w="7338" w:type="dxa"/>
            <w:gridSpan w:val="3"/>
          </w:tcPr>
          <w:p w:rsidR="00D41A7A" w:rsidRPr="00012639" w:rsidRDefault="00D41A7A" w:rsidP="007E15A7">
            <w:pPr>
              <w:pStyle w:val="ListParagraph"/>
              <w:numPr>
                <w:ilvl w:val="0"/>
                <w:numId w:val="7"/>
              </w:numPr>
              <w:jc w:val="both"/>
              <w:rPr>
                <w:lang w:eastAsia="en-GB"/>
              </w:rPr>
            </w:pPr>
            <w:r w:rsidRPr="00012639">
              <w:rPr>
                <w:lang w:eastAsia="en-GB"/>
              </w:rPr>
              <w:t xml:space="preserve">Health Checks for patients aged 40-74 </w:t>
            </w:r>
            <w:proofErr w:type="spellStart"/>
            <w:r w:rsidRPr="00012639">
              <w:rPr>
                <w:lang w:eastAsia="en-GB"/>
              </w:rPr>
              <w:t>yr</w:t>
            </w:r>
            <w:proofErr w:type="spellEnd"/>
            <w:r w:rsidRPr="00012639">
              <w:rPr>
                <w:lang w:eastAsia="en-GB"/>
              </w:rPr>
              <w:t xml:space="preserve"> old without a pre</w:t>
            </w:r>
            <w:r>
              <w:rPr>
                <w:lang w:eastAsia="en-GB"/>
              </w:rPr>
              <w:t>-</w:t>
            </w:r>
            <w:r w:rsidRPr="00012639">
              <w:rPr>
                <w:lang w:eastAsia="en-GB"/>
              </w:rPr>
              <w:t>existing health condition</w:t>
            </w:r>
          </w:p>
        </w:tc>
      </w:tr>
      <w:tr w:rsidR="00D41A7A" w:rsidRPr="00262891" w:rsidTr="008055AF">
        <w:trPr>
          <w:trHeight w:val="555"/>
        </w:trPr>
        <w:tc>
          <w:tcPr>
            <w:tcW w:w="7338" w:type="dxa"/>
            <w:gridSpan w:val="3"/>
          </w:tcPr>
          <w:p w:rsidR="00D41A7A" w:rsidRDefault="00D41A7A" w:rsidP="008055AF">
            <w:pPr>
              <w:jc w:val="both"/>
              <w:rPr>
                <w:lang w:eastAsia="en-GB"/>
              </w:rPr>
            </w:pPr>
            <w:r w:rsidRPr="00012639">
              <w:rPr>
                <w:b/>
                <w:lang w:eastAsia="en-GB"/>
              </w:rPr>
              <w:t xml:space="preserve">Phlebotomist (Ann) for: </w:t>
            </w:r>
            <w:r w:rsidRPr="00012639">
              <w:rPr>
                <w:lang w:eastAsia="en-GB"/>
              </w:rPr>
              <w:t xml:space="preserve"> </w:t>
            </w:r>
          </w:p>
          <w:p w:rsidR="00D41A7A" w:rsidRPr="00012639" w:rsidRDefault="00D41A7A" w:rsidP="008055AF">
            <w:pPr>
              <w:jc w:val="both"/>
              <w:rPr>
                <w:b/>
                <w:lang w:eastAsia="en-GB"/>
              </w:rPr>
            </w:pPr>
            <w:r>
              <w:rPr>
                <w:lang w:eastAsia="en-GB"/>
              </w:rPr>
              <w:t>Online Booking available for:</w:t>
            </w:r>
            <w:r w:rsidRPr="00012639">
              <w:rPr>
                <w:lang w:eastAsia="en-GB"/>
              </w:rPr>
              <w:t xml:space="preserve"> </w:t>
            </w:r>
            <w:r w:rsidRPr="00636DF5">
              <w:rPr>
                <w:b/>
                <w:lang w:eastAsia="en-GB"/>
              </w:rPr>
              <w:t>Blood Tests</w:t>
            </w:r>
          </w:p>
        </w:tc>
      </w:tr>
    </w:tbl>
    <w:p w:rsidR="00D41A7A" w:rsidRDefault="00D41A7A" w:rsidP="00524952">
      <w:pPr>
        <w:rPr>
          <w:b/>
        </w:rPr>
      </w:pPr>
    </w:p>
    <w:p w:rsidR="007E15A7" w:rsidRDefault="00AF1C99" w:rsidP="00AF1C99">
      <w:pPr>
        <w:spacing w:after="120"/>
        <w:jc w:val="both"/>
      </w:pPr>
      <w:r>
        <w:t xml:space="preserve">To arrange a routine appointment it would be helpful if you phoned after 10am.  </w:t>
      </w:r>
    </w:p>
    <w:p w:rsidR="00AF1C99" w:rsidRPr="00565385" w:rsidRDefault="00AF1C99" w:rsidP="00AF1C99">
      <w:pPr>
        <w:spacing w:after="120"/>
        <w:jc w:val="both"/>
        <w:rPr>
          <w:sz w:val="16"/>
          <w:szCs w:val="16"/>
        </w:rPr>
      </w:pPr>
      <w:r>
        <w:t>If you would like a chaperone to be present during your consultation, please inform the receptionist at the time of booking the appointment.</w:t>
      </w:r>
    </w:p>
    <w:p w:rsidR="00D41A7A" w:rsidRDefault="00D41A7A" w:rsidP="00D41A7A">
      <w:pPr>
        <w:spacing w:after="120"/>
      </w:pPr>
      <w:r w:rsidRPr="005904A1">
        <w:rPr>
          <w:b/>
        </w:rPr>
        <w:t>Ordering Repeat Prescriptions</w:t>
      </w:r>
      <w:r w:rsidR="00AF1C99">
        <w:rPr>
          <w:b/>
        </w:rPr>
        <w:br/>
      </w:r>
      <w:proofErr w:type="gramStart"/>
      <w:r>
        <w:t>You</w:t>
      </w:r>
      <w:proofErr w:type="gramEnd"/>
      <w:r>
        <w:t xml:space="preserve"> will be able to order medication that you have on repeat prescription.  If the doctor has given you a medication for the first time, it is unlikely that you will be able to order it online without being reviewed by your GP.  You can book an appointment online for this review.</w:t>
      </w:r>
    </w:p>
    <w:p w:rsidR="00D41A7A" w:rsidRDefault="00D41A7A" w:rsidP="00D41A7A">
      <w:r>
        <w:t>You will not be able to order any medication that is given to you as a one off prescription e.g. antibiotics – these are known as ‘Acute’ prescriptions.</w:t>
      </w:r>
    </w:p>
    <w:p w:rsidR="00D41A7A" w:rsidRPr="00700B19" w:rsidRDefault="00D41A7A" w:rsidP="00D41A7A"/>
    <w:p w:rsidR="00D41A7A" w:rsidRDefault="00D41A7A" w:rsidP="00D41A7A">
      <w:pPr>
        <w:rPr>
          <w:rFonts w:cs="Arial"/>
          <w:b/>
          <w:iCs/>
        </w:rPr>
      </w:pPr>
      <w:r w:rsidRPr="00700B19">
        <w:rPr>
          <w:b/>
        </w:rPr>
        <w:t xml:space="preserve">Please </w:t>
      </w:r>
      <w:r>
        <w:rPr>
          <w:b/>
        </w:rPr>
        <w:t xml:space="preserve">plan ahead when ordering your prescription </w:t>
      </w:r>
      <w:proofErr w:type="gramStart"/>
      <w:r>
        <w:rPr>
          <w:b/>
        </w:rPr>
        <w:t xml:space="preserve">-  </w:t>
      </w:r>
      <w:r w:rsidRPr="00700B19">
        <w:rPr>
          <w:b/>
        </w:rPr>
        <w:t>allow</w:t>
      </w:r>
      <w:proofErr w:type="gramEnd"/>
      <w:r w:rsidRPr="00700B19">
        <w:rPr>
          <w:b/>
        </w:rPr>
        <w:t xml:space="preserve"> </w:t>
      </w:r>
      <w:r>
        <w:rPr>
          <w:b/>
        </w:rPr>
        <w:t>2 working days</w:t>
      </w:r>
      <w:r w:rsidRPr="00700B19">
        <w:rPr>
          <w:b/>
        </w:rPr>
        <w:t xml:space="preserve"> </w:t>
      </w:r>
      <w:r>
        <w:rPr>
          <w:b/>
        </w:rPr>
        <w:t xml:space="preserve">(Mon-Fri excluding Bank Holidays) </w:t>
      </w:r>
      <w:r w:rsidRPr="00700B19">
        <w:rPr>
          <w:b/>
        </w:rPr>
        <w:t>for your prescription to be generated by the surgery.</w:t>
      </w:r>
    </w:p>
    <w:p w:rsidR="00F03A0A" w:rsidRDefault="00F03A0A">
      <w:pPr>
        <w:rPr>
          <w:b/>
        </w:rPr>
      </w:pPr>
    </w:p>
    <w:p w:rsidR="00F03A0A" w:rsidRDefault="00F03A0A">
      <w:pPr>
        <w:rPr>
          <w:b/>
        </w:rPr>
      </w:pPr>
    </w:p>
    <w:p w:rsidR="00F03A0A" w:rsidRPr="00947EC9" w:rsidRDefault="00F03A0A" w:rsidP="00F03A0A">
      <w:pPr>
        <w:rPr>
          <w:rFonts w:ascii="Arial" w:eastAsia="Times New Roman" w:hAnsi="Arial" w:cs="Arial"/>
          <w:b/>
          <w:color w:val="292C33"/>
          <w:sz w:val="32"/>
          <w:szCs w:val="32"/>
          <w:lang w:val="en" w:eastAsia="en-GB"/>
        </w:rPr>
      </w:pPr>
      <w:r w:rsidRPr="00947EC9">
        <w:rPr>
          <w:rFonts w:ascii="Calibri" w:eastAsia="Times New Roman" w:hAnsi="Calibri" w:cs="Arial"/>
          <w:b/>
          <w:color w:val="292C33"/>
          <w:sz w:val="32"/>
          <w:szCs w:val="32"/>
          <w:u w:val="single"/>
          <w:lang w:val="en" w:eastAsia="en-GB"/>
        </w:rPr>
        <w:lastRenderedPageBreak/>
        <w:t xml:space="preserve">Register </w:t>
      </w:r>
      <w:r>
        <w:rPr>
          <w:rFonts w:ascii="Calibri" w:eastAsia="Times New Roman" w:hAnsi="Calibri" w:cs="Arial"/>
          <w:b/>
          <w:color w:val="292C33"/>
          <w:sz w:val="32"/>
          <w:szCs w:val="32"/>
          <w:u w:val="single"/>
          <w:lang w:val="en" w:eastAsia="en-GB"/>
        </w:rPr>
        <w:t xml:space="preserve">for Patient Access </w:t>
      </w:r>
      <w:r w:rsidRPr="00947EC9">
        <w:rPr>
          <w:rFonts w:ascii="Calibri" w:eastAsia="Times New Roman" w:hAnsi="Calibri" w:cs="Arial"/>
          <w:b/>
          <w:color w:val="292C33"/>
          <w:sz w:val="32"/>
          <w:szCs w:val="32"/>
          <w:u w:val="single"/>
          <w:lang w:val="en" w:eastAsia="en-GB"/>
        </w:rPr>
        <w:t>without a letter</w:t>
      </w:r>
    </w:p>
    <w:p w:rsidR="00F03A0A" w:rsidRDefault="00F03A0A" w:rsidP="00F03A0A">
      <w:pPr>
        <w:spacing w:after="120"/>
        <w:jc w:val="both"/>
        <w:rPr>
          <w:rFonts w:ascii="Calibri" w:eastAsia="Times New Roman" w:hAnsi="Calibri" w:cs="Arial"/>
          <w:color w:val="292C33"/>
          <w:lang w:val="en" w:eastAsia="en-GB"/>
        </w:rPr>
      </w:pPr>
      <w:r w:rsidRPr="00947EC9">
        <w:rPr>
          <w:rFonts w:ascii="Calibri" w:eastAsia="Times New Roman" w:hAnsi="Calibri" w:cs="Arial"/>
          <w:color w:val="292C33"/>
          <w:lang w:val="en" w:eastAsia="en-GB"/>
        </w:rPr>
        <w:t>You can also register for the service online without a letter</w:t>
      </w:r>
      <w:r>
        <w:rPr>
          <w:rFonts w:ascii="Calibri" w:eastAsia="Times New Roman" w:hAnsi="Calibri" w:cs="Arial"/>
          <w:color w:val="292C33"/>
          <w:lang w:val="en" w:eastAsia="en-GB"/>
        </w:rPr>
        <w:t xml:space="preserve"> but th</w:t>
      </w:r>
      <w:r w:rsidRPr="00947EC9">
        <w:rPr>
          <w:rFonts w:ascii="Calibri" w:eastAsia="Times New Roman" w:hAnsi="Calibri" w:cs="Arial"/>
          <w:color w:val="292C33"/>
          <w:lang w:val="en" w:eastAsia="en-GB"/>
        </w:rPr>
        <w:t>is process will create a basic account that allows you to book an appointment</w:t>
      </w:r>
      <w:r>
        <w:rPr>
          <w:rFonts w:ascii="Calibri" w:eastAsia="Times New Roman" w:hAnsi="Calibri" w:cs="Arial"/>
          <w:color w:val="292C33"/>
          <w:lang w:val="en" w:eastAsia="en-GB"/>
        </w:rPr>
        <w:t xml:space="preserve"> and order prescriptions</w:t>
      </w:r>
      <w:r w:rsidRPr="00947EC9">
        <w:rPr>
          <w:rFonts w:ascii="Calibri" w:eastAsia="Times New Roman" w:hAnsi="Calibri" w:cs="Arial"/>
          <w:color w:val="292C33"/>
          <w:lang w:val="en" w:eastAsia="en-GB"/>
        </w:rPr>
        <w:t xml:space="preserve">. </w:t>
      </w:r>
      <w:r>
        <w:rPr>
          <w:rFonts w:ascii="Calibri" w:eastAsia="Times New Roman" w:hAnsi="Calibri" w:cs="Arial"/>
          <w:color w:val="292C33"/>
          <w:lang w:val="en" w:eastAsia="en-GB"/>
        </w:rPr>
        <w:t>T</w:t>
      </w:r>
      <w:r w:rsidRPr="00947EC9">
        <w:rPr>
          <w:rFonts w:ascii="Calibri" w:eastAsia="Times New Roman" w:hAnsi="Calibri" w:cs="Arial"/>
          <w:color w:val="292C33"/>
          <w:lang w:val="en" w:eastAsia="en-GB"/>
        </w:rPr>
        <w:t xml:space="preserve">o get access to </w:t>
      </w:r>
      <w:r>
        <w:rPr>
          <w:rFonts w:ascii="Calibri" w:eastAsia="Times New Roman" w:hAnsi="Calibri" w:cs="Arial"/>
          <w:color w:val="292C33"/>
          <w:lang w:val="en" w:eastAsia="en-GB"/>
        </w:rPr>
        <w:t>all</w:t>
      </w:r>
      <w:r w:rsidRPr="00947EC9">
        <w:rPr>
          <w:rFonts w:ascii="Calibri" w:eastAsia="Times New Roman" w:hAnsi="Calibri" w:cs="Arial"/>
          <w:color w:val="292C33"/>
          <w:lang w:val="en" w:eastAsia="en-GB"/>
        </w:rPr>
        <w:t xml:space="preserve"> </w:t>
      </w:r>
      <w:r>
        <w:rPr>
          <w:rFonts w:ascii="Calibri" w:eastAsia="Times New Roman" w:hAnsi="Calibri" w:cs="Arial"/>
          <w:color w:val="292C33"/>
          <w:lang w:val="en" w:eastAsia="en-GB"/>
        </w:rPr>
        <w:t xml:space="preserve">the </w:t>
      </w:r>
      <w:r w:rsidRPr="00947EC9">
        <w:rPr>
          <w:rFonts w:ascii="Calibri" w:eastAsia="Times New Roman" w:hAnsi="Calibri" w:cs="Arial"/>
          <w:color w:val="292C33"/>
          <w:lang w:val="en" w:eastAsia="en-GB"/>
        </w:rPr>
        <w:t xml:space="preserve">features that </w:t>
      </w:r>
      <w:r>
        <w:rPr>
          <w:rFonts w:ascii="Calibri" w:eastAsia="Times New Roman" w:hAnsi="Calibri" w:cs="Arial"/>
          <w:color w:val="292C33"/>
          <w:lang w:val="en" w:eastAsia="en-GB"/>
        </w:rPr>
        <w:t>we</w:t>
      </w:r>
      <w:r w:rsidRPr="00947EC9">
        <w:rPr>
          <w:rFonts w:ascii="Calibri" w:eastAsia="Times New Roman" w:hAnsi="Calibri" w:cs="Arial"/>
          <w:color w:val="292C33"/>
          <w:lang w:val="en" w:eastAsia="en-GB"/>
        </w:rPr>
        <w:t xml:space="preserve"> offer you will need to </w:t>
      </w:r>
      <w:r>
        <w:rPr>
          <w:rFonts w:ascii="Calibri" w:eastAsia="Times New Roman" w:hAnsi="Calibri" w:cs="Arial"/>
          <w:color w:val="292C33"/>
          <w:lang w:val="en" w:eastAsia="en-GB"/>
        </w:rPr>
        <w:t xml:space="preserve">complete the Patient Online Access Registration Form and return it to reception with some form of photographic </w:t>
      </w:r>
      <w:r w:rsidRPr="00947EC9">
        <w:rPr>
          <w:rFonts w:ascii="Calibri" w:eastAsia="Times New Roman" w:hAnsi="Calibri" w:cs="Arial"/>
          <w:color w:val="292C33"/>
          <w:lang w:val="en" w:eastAsia="en-GB"/>
        </w:rPr>
        <w:t xml:space="preserve">ID </w:t>
      </w:r>
      <w:r>
        <w:rPr>
          <w:rFonts w:ascii="Calibri" w:eastAsia="Times New Roman" w:hAnsi="Calibri" w:cs="Arial"/>
          <w:color w:val="292C33"/>
          <w:lang w:val="en" w:eastAsia="en-GB"/>
        </w:rPr>
        <w:t xml:space="preserve">e.g. driving </w:t>
      </w:r>
      <w:proofErr w:type="spellStart"/>
      <w:r>
        <w:rPr>
          <w:rFonts w:ascii="Calibri" w:eastAsia="Times New Roman" w:hAnsi="Calibri" w:cs="Arial"/>
          <w:color w:val="292C33"/>
          <w:lang w:val="en" w:eastAsia="en-GB"/>
        </w:rPr>
        <w:t>licence</w:t>
      </w:r>
      <w:proofErr w:type="spellEnd"/>
      <w:r>
        <w:rPr>
          <w:rFonts w:ascii="Calibri" w:eastAsia="Times New Roman" w:hAnsi="Calibri" w:cs="Arial"/>
          <w:color w:val="292C33"/>
          <w:lang w:val="en" w:eastAsia="en-GB"/>
        </w:rPr>
        <w:t>, passport and proof of address.</w:t>
      </w:r>
    </w:p>
    <w:p w:rsidR="00F03A0A" w:rsidRPr="00947EC9" w:rsidRDefault="00F03A0A" w:rsidP="00F03A0A">
      <w:pPr>
        <w:spacing w:after="120"/>
      </w:pPr>
      <w:r w:rsidRPr="00947EC9">
        <w:t xml:space="preserve">Go to </w:t>
      </w:r>
      <w:r>
        <w:t xml:space="preserve">the Patient Access </w:t>
      </w:r>
      <w:r w:rsidRPr="00947EC9">
        <w:t xml:space="preserve">website:  </w:t>
      </w:r>
      <w:hyperlink r:id="rId12" w:history="1">
        <w:r w:rsidRPr="00232B51">
          <w:rPr>
            <w:rStyle w:val="Hyperlink"/>
          </w:rPr>
          <w:t>https://patient.emisaccess.co.uk</w:t>
        </w:r>
      </w:hyperlink>
      <w:r>
        <w:t xml:space="preserve"> </w:t>
      </w:r>
    </w:p>
    <w:p w:rsidR="00F03A0A" w:rsidRPr="007C4F8A" w:rsidRDefault="00F03A0A" w:rsidP="00F03A0A">
      <w:pPr>
        <w:pStyle w:val="ListParagraph"/>
        <w:numPr>
          <w:ilvl w:val="0"/>
          <w:numId w:val="2"/>
        </w:numPr>
        <w:shd w:val="clear" w:color="auto" w:fill="FFFFFF"/>
        <w:spacing w:after="120"/>
        <w:ind w:left="714" w:hanging="357"/>
        <w:rPr>
          <w:rFonts w:ascii="Arial" w:eastAsia="Times New Roman" w:hAnsi="Arial" w:cs="Arial"/>
          <w:color w:val="000000"/>
          <w:lang w:val="en" w:eastAsia="en-GB"/>
        </w:rPr>
      </w:pPr>
      <w:r w:rsidRPr="007C4F8A">
        <w:rPr>
          <w:rFonts w:ascii="Calibri" w:eastAsia="Times New Roman" w:hAnsi="Calibri" w:cs="Arial"/>
          <w:color w:val="000000"/>
          <w:lang w:val="en" w:eastAsia="en-GB"/>
        </w:rPr>
        <w:t>On the Patient Access homepage, click Register</w:t>
      </w:r>
    </w:p>
    <w:p w:rsidR="00F03A0A" w:rsidRPr="007C4F8A" w:rsidRDefault="00F03A0A" w:rsidP="00F03A0A">
      <w:pPr>
        <w:pStyle w:val="ListParagraph"/>
        <w:numPr>
          <w:ilvl w:val="0"/>
          <w:numId w:val="2"/>
        </w:numPr>
        <w:shd w:val="clear" w:color="auto" w:fill="FFFFFF"/>
        <w:spacing w:after="120"/>
        <w:ind w:left="714" w:hanging="357"/>
        <w:rPr>
          <w:rFonts w:ascii="Arial" w:eastAsia="Times New Roman" w:hAnsi="Arial" w:cs="Arial"/>
          <w:color w:val="000000"/>
          <w:lang w:val="en" w:eastAsia="en-GB"/>
        </w:rPr>
      </w:pPr>
      <w:r w:rsidRPr="007C4F8A">
        <w:rPr>
          <w:rFonts w:cs="Arial"/>
          <w:color w:val="000000"/>
          <w:lang w:val="en"/>
        </w:rPr>
        <w:t xml:space="preserve">On the Registration screen, tick NO </w:t>
      </w:r>
      <w:r w:rsidRPr="007C4F8A">
        <w:rPr>
          <w:color w:val="000000"/>
          <w:lang w:val="en"/>
        </w:rPr>
        <w:t xml:space="preserve">to the question- </w:t>
      </w:r>
      <w:r w:rsidRPr="007C4F8A">
        <w:rPr>
          <w:rFonts w:cs="Arial"/>
          <w:color w:val="3C2D28"/>
        </w:rPr>
        <w:t>Have you received a registration letter from your practice?</w:t>
      </w:r>
    </w:p>
    <w:p w:rsidR="00F03A0A" w:rsidRPr="007C4F8A" w:rsidRDefault="00F03A0A" w:rsidP="00F03A0A">
      <w:pPr>
        <w:pStyle w:val="ListParagraph"/>
        <w:numPr>
          <w:ilvl w:val="0"/>
          <w:numId w:val="2"/>
        </w:numPr>
        <w:shd w:val="clear" w:color="auto" w:fill="FFFFFF"/>
        <w:spacing w:after="120"/>
        <w:ind w:left="714" w:hanging="357"/>
        <w:rPr>
          <w:rFonts w:ascii="Arial" w:eastAsia="Times New Roman" w:hAnsi="Arial" w:cs="Arial"/>
          <w:color w:val="000000"/>
          <w:lang w:val="en" w:eastAsia="en-GB"/>
        </w:rPr>
      </w:pPr>
      <w:r w:rsidRPr="007C4F8A">
        <w:rPr>
          <w:rFonts w:ascii="Calibri" w:eastAsia="Times New Roman" w:hAnsi="Calibri" w:cs="Arial"/>
          <w:color w:val="000000"/>
          <w:lang w:val="en" w:eastAsia="en-GB"/>
        </w:rPr>
        <w:t>Enter your postcode or our postcode: OX14 1XR</w:t>
      </w:r>
    </w:p>
    <w:p w:rsidR="00F03A0A" w:rsidRPr="007C4F8A" w:rsidRDefault="00F03A0A" w:rsidP="00F03A0A">
      <w:pPr>
        <w:numPr>
          <w:ilvl w:val="0"/>
          <w:numId w:val="2"/>
        </w:numPr>
        <w:spacing w:after="120"/>
        <w:ind w:left="714" w:hanging="357"/>
        <w:rPr>
          <w:rFonts w:ascii="Arial" w:eastAsia="Times New Roman" w:hAnsi="Arial" w:cs="Arial"/>
          <w:color w:val="000000"/>
          <w:lang w:val="en" w:eastAsia="en-GB"/>
        </w:rPr>
      </w:pPr>
      <w:r w:rsidRPr="007C4F8A">
        <w:rPr>
          <w:rFonts w:ascii="Calibri" w:eastAsia="Times New Roman" w:hAnsi="Calibri" w:cs="Arial"/>
          <w:color w:val="000000"/>
          <w:lang w:val="en" w:eastAsia="en-GB"/>
        </w:rPr>
        <w:t>Click Next</w:t>
      </w:r>
    </w:p>
    <w:p w:rsidR="00F03A0A" w:rsidRPr="007C4F8A" w:rsidRDefault="00F03A0A" w:rsidP="00F03A0A">
      <w:pPr>
        <w:numPr>
          <w:ilvl w:val="0"/>
          <w:numId w:val="2"/>
        </w:numPr>
        <w:spacing w:after="120"/>
        <w:ind w:left="714" w:hanging="357"/>
        <w:rPr>
          <w:rFonts w:ascii="Arial" w:eastAsia="Times New Roman" w:hAnsi="Arial" w:cs="Arial"/>
          <w:color w:val="000000"/>
          <w:lang w:val="en" w:eastAsia="en-GB"/>
        </w:rPr>
      </w:pPr>
      <w:r w:rsidRPr="007C4F8A">
        <w:rPr>
          <w:rFonts w:ascii="Calibri" w:eastAsia="Times New Roman" w:hAnsi="Calibri" w:cs="Arial"/>
          <w:color w:val="000000"/>
          <w:lang w:val="en" w:eastAsia="en-GB"/>
        </w:rPr>
        <w:t>Select your GP practice</w:t>
      </w:r>
    </w:p>
    <w:p w:rsidR="00F03A0A" w:rsidRPr="007C4F8A" w:rsidRDefault="00F03A0A" w:rsidP="00F03A0A">
      <w:pPr>
        <w:numPr>
          <w:ilvl w:val="0"/>
          <w:numId w:val="2"/>
        </w:numPr>
        <w:spacing w:after="120"/>
        <w:ind w:left="714" w:hanging="357"/>
        <w:rPr>
          <w:rFonts w:ascii="Arial" w:eastAsia="Times New Roman" w:hAnsi="Arial" w:cs="Arial"/>
          <w:color w:val="000000"/>
          <w:lang w:val="en" w:eastAsia="en-GB"/>
        </w:rPr>
      </w:pPr>
      <w:r w:rsidRPr="007C4F8A">
        <w:rPr>
          <w:rFonts w:ascii="Calibri" w:eastAsia="Times New Roman" w:hAnsi="Calibri" w:cs="Arial"/>
          <w:color w:val="000000"/>
          <w:lang w:val="en" w:eastAsia="en-GB"/>
        </w:rPr>
        <w:t>Click Next</w:t>
      </w:r>
    </w:p>
    <w:p w:rsidR="00F03A0A" w:rsidRPr="007C4F8A" w:rsidRDefault="00F03A0A" w:rsidP="00F03A0A">
      <w:pPr>
        <w:numPr>
          <w:ilvl w:val="0"/>
          <w:numId w:val="2"/>
        </w:numPr>
        <w:spacing w:after="120"/>
        <w:ind w:left="714" w:hanging="357"/>
        <w:rPr>
          <w:rFonts w:ascii="Arial" w:eastAsia="Times New Roman" w:hAnsi="Arial" w:cs="Arial"/>
          <w:color w:val="000000"/>
          <w:lang w:val="en" w:eastAsia="en-GB"/>
        </w:rPr>
      </w:pPr>
      <w:r w:rsidRPr="007C4F8A">
        <w:rPr>
          <w:rFonts w:ascii="Calibri" w:eastAsia="Times New Roman" w:hAnsi="Calibri" w:cs="Arial"/>
          <w:color w:val="000000"/>
          <w:lang w:val="en" w:eastAsia="en-GB"/>
        </w:rPr>
        <w:t>Enter your personal details, and create a password</w:t>
      </w:r>
    </w:p>
    <w:p w:rsidR="00F03A0A" w:rsidRPr="007C4F8A" w:rsidRDefault="00F03A0A" w:rsidP="00F03A0A">
      <w:pPr>
        <w:spacing w:after="120"/>
        <w:ind w:left="714"/>
        <w:rPr>
          <w:rFonts w:ascii="Arial" w:eastAsia="Times New Roman" w:hAnsi="Arial" w:cs="Arial"/>
          <w:color w:val="000000"/>
          <w:lang w:val="en" w:eastAsia="en-GB"/>
        </w:rPr>
      </w:pPr>
      <w:r w:rsidRPr="007C4F8A">
        <w:rPr>
          <w:rFonts w:ascii="Calibri" w:eastAsia="Times New Roman" w:hAnsi="Calibri" w:cs="Arial"/>
          <w:color w:val="000000"/>
          <w:lang w:val="en" w:eastAsia="en-GB"/>
        </w:rPr>
        <w:t xml:space="preserve">(* indicates a required field), </w:t>
      </w:r>
    </w:p>
    <w:p w:rsidR="00F03A0A" w:rsidRPr="007C4F8A" w:rsidRDefault="00F03A0A" w:rsidP="00F03A0A">
      <w:pPr>
        <w:numPr>
          <w:ilvl w:val="0"/>
          <w:numId w:val="2"/>
        </w:numPr>
        <w:spacing w:after="120"/>
        <w:ind w:left="714" w:hanging="357"/>
        <w:rPr>
          <w:rFonts w:ascii="Arial" w:eastAsia="Times New Roman" w:hAnsi="Arial" w:cs="Arial"/>
          <w:color w:val="000000"/>
          <w:lang w:val="en" w:eastAsia="en-GB"/>
        </w:rPr>
      </w:pPr>
      <w:r w:rsidRPr="007C4F8A">
        <w:rPr>
          <w:rFonts w:ascii="Calibri" w:eastAsia="Times New Roman" w:hAnsi="Calibri" w:cs="Arial"/>
          <w:color w:val="000000"/>
          <w:lang w:val="en" w:eastAsia="en-GB"/>
        </w:rPr>
        <w:t>Click Next</w:t>
      </w:r>
    </w:p>
    <w:p w:rsidR="00F03A0A" w:rsidRPr="007C4F8A" w:rsidRDefault="00F03A0A" w:rsidP="00F03A0A">
      <w:pPr>
        <w:numPr>
          <w:ilvl w:val="0"/>
          <w:numId w:val="2"/>
        </w:numPr>
        <w:spacing w:after="120"/>
        <w:ind w:left="714" w:hanging="357"/>
        <w:rPr>
          <w:rFonts w:ascii="Arial" w:eastAsia="Times New Roman" w:hAnsi="Arial" w:cs="Arial"/>
          <w:color w:val="000000"/>
          <w:lang w:val="en" w:eastAsia="en-GB"/>
        </w:rPr>
      </w:pPr>
      <w:r w:rsidRPr="007C4F8A">
        <w:rPr>
          <w:rFonts w:ascii="Calibri" w:eastAsia="Times New Roman" w:hAnsi="Calibri" w:cs="Arial"/>
          <w:color w:val="000000"/>
          <w:lang w:val="en" w:eastAsia="en-GB"/>
        </w:rPr>
        <w:t xml:space="preserve">Enter your contact details, and security question information </w:t>
      </w:r>
    </w:p>
    <w:p w:rsidR="00F03A0A" w:rsidRPr="007C4F8A" w:rsidRDefault="00F03A0A" w:rsidP="00F03A0A">
      <w:pPr>
        <w:spacing w:after="120"/>
        <w:ind w:left="714"/>
        <w:rPr>
          <w:rFonts w:ascii="Calibri" w:eastAsia="Times New Roman" w:hAnsi="Calibri" w:cs="Arial"/>
          <w:color w:val="000000"/>
          <w:lang w:val="en" w:eastAsia="en-GB"/>
        </w:rPr>
      </w:pPr>
      <w:r w:rsidRPr="007C4F8A">
        <w:rPr>
          <w:rFonts w:ascii="Calibri" w:eastAsia="Times New Roman" w:hAnsi="Calibri" w:cs="Arial"/>
          <w:color w:val="000000"/>
          <w:lang w:val="en" w:eastAsia="en-GB"/>
        </w:rPr>
        <w:t>(* indicates a required field)</w:t>
      </w:r>
    </w:p>
    <w:p w:rsidR="00F03A0A" w:rsidRDefault="00F03A0A" w:rsidP="00F03A0A">
      <w:pPr>
        <w:spacing w:after="120"/>
        <w:ind w:left="357"/>
        <w:rPr>
          <w:rFonts w:ascii="Calibri" w:eastAsia="Times New Roman" w:hAnsi="Calibri" w:cs="Arial"/>
          <w:color w:val="000000"/>
          <w:lang w:val="en" w:eastAsia="en-GB"/>
        </w:rPr>
      </w:pPr>
      <w:r w:rsidRPr="00947EC9">
        <w:rPr>
          <w:rFonts w:ascii="Calibri" w:eastAsia="Times New Roman" w:hAnsi="Calibri" w:cs="Arial"/>
          <w:b/>
          <w:color w:val="000000"/>
          <w:lang w:val="en" w:eastAsia="en-GB"/>
        </w:rPr>
        <w:t xml:space="preserve">Click </w:t>
      </w:r>
      <w:proofErr w:type="gramStart"/>
      <w:r w:rsidRPr="00947EC9">
        <w:rPr>
          <w:rFonts w:ascii="Calibri" w:eastAsia="Times New Roman" w:hAnsi="Calibri" w:cs="Arial"/>
          <w:b/>
          <w:color w:val="000000"/>
          <w:lang w:val="en" w:eastAsia="en-GB"/>
        </w:rPr>
        <w:t>Next</w:t>
      </w:r>
      <w:proofErr w:type="gramEnd"/>
      <w:r w:rsidRPr="00947EC9">
        <w:rPr>
          <w:rFonts w:ascii="Calibri" w:eastAsia="Times New Roman" w:hAnsi="Calibri" w:cs="Arial"/>
          <w:b/>
          <w:color w:val="000000"/>
          <w:lang w:val="en" w:eastAsia="en-GB"/>
        </w:rPr>
        <w:t>, your User ID will be displayed and your registration is complete</w:t>
      </w:r>
      <w:r>
        <w:rPr>
          <w:rFonts w:ascii="Calibri" w:eastAsia="Times New Roman" w:hAnsi="Calibri" w:cs="Arial"/>
          <w:color w:val="000000"/>
          <w:lang w:val="en" w:eastAsia="en-GB"/>
        </w:rPr>
        <w:t xml:space="preserve"> BUT you should now </w:t>
      </w:r>
      <w:r w:rsidRPr="00F03A0A">
        <w:rPr>
          <w:rFonts w:ascii="Calibri" w:eastAsia="Times New Roman" w:hAnsi="Calibri" w:cs="Arial"/>
          <w:b/>
          <w:color w:val="000000"/>
          <w:lang w:val="en" w:eastAsia="en-GB"/>
        </w:rPr>
        <w:t>visit the surgery with</w:t>
      </w:r>
      <w:r>
        <w:rPr>
          <w:rFonts w:ascii="Calibri" w:eastAsia="Times New Roman" w:hAnsi="Calibri" w:cs="Arial"/>
          <w:color w:val="000000"/>
          <w:lang w:val="en" w:eastAsia="en-GB"/>
        </w:rPr>
        <w:t xml:space="preserve"> </w:t>
      </w:r>
      <w:r w:rsidRPr="00F03A0A">
        <w:rPr>
          <w:rFonts w:ascii="Calibri" w:eastAsia="Times New Roman" w:hAnsi="Calibri" w:cs="Arial"/>
          <w:b/>
          <w:color w:val="000000"/>
          <w:lang w:val="en" w:eastAsia="en-GB"/>
        </w:rPr>
        <w:t>photo ID and proof of your address</w:t>
      </w:r>
      <w:r>
        <w:rPr>
          <w:rFonts w:ascii="Calibri" w:eastAsia="Times New Roman" w:hAnsi="Calibri" w:cs="Arial"/>
          <w:color w:val="000000"/>
          <w:lang w:val="en" w:eastAsia="en-GB"/>
        </w:rPr>
        <w:t xml:space="preserve"> if you would like to benefit from the added features of using Patient Access.</w:t>
      </w:r>
    </w:p>
    <w:p w:rsidR="00F03A0A" w:rsidRPr="00AE4560" w:rsidRDefault="00F03A0A" w:rsidP="00F03A0A">
      <w:pPr>
        <w:spacing w:after="120"/>
        <w:ind w:left="357"/>
        <w:rPr>
          <w:b/>
        </w:rPr>
      </w:pPr>
      <w:r w:rsidRPr="007D4281">
        <w:rPr>
          <w:rFonts w:ascii="Calibri" w:eastAsia="Times New Roman" w:hAnsi="Calibri" w:cs="Arial"/>
          <w:color w:val="000000"/>
          <w:lang w:val="en" w:eastAsia="en-GB"/>
        </w:rPr>
        <w:t>You will also need to complete an</w:t>
      </w:r>
      <w:r>
        <w:rPr>
          <w:rFonts w:ascii="Calibri" w:eastAsia="Times New Roman" w:hAnsi="Calibri" w:cs="Arial"/>
          <w:color w:val="000000"/>
          <w:lang w:val="en" w:eastAsia="en-GB"/>
        </w:rPr>
        <w:t>d</w:t>
      </w:r>
      <w:r w:rsidRPr="007D4281">
        <w:rPr>
          <w:rFonts w:ascii="Calibri" w:eastAsia="Times New Roman" w:hAnsi="Calibri" w:cs="Arial"/>
          <w:color w:val="000000"/>
          <w:lang w:val="en" w:eastAsia="en-GB"/>
        </w:rPr>
        <w:t xml:space="preserve"> sign the Online Access Registration Form</w:t>
      </w:r>
      <w:r>
        <w:rPr>
          <w:rFonts w:ascii="Calibri" w:eastAsia="Times New Roman" w:hAnsi="Calibri" w:cs="Arial"/>
          <w:color w:val="000000"/>
          <w:lang w:val="en" w:eastAsia="en-GB"/>
        </w:rPr>
        <w:t xml:space="preserve"> which is available from Reception or can be downloaded from our website:  </w:t>
      </w:r>
      <w:hyperlink r:id="rId13" w:history="1">
        <w:r w:rsidRPr="00280898">
          <w:rPr>
            <w:rStyle w:val="Hyperlink"/>
            <w:rFonts w:ascii="Calibri" w:eastAsia="Times New Roman" w:hAnsi="Calibri" w:cs="Arial"/>
            <w:lang w:val="en" w:eastAsia="en-GB"/>
          </w:rPr>
          <w:t>www.longfurlongmedicalcentre.co.uk</w:t>
        </w:r>
      </w:hyperlink>
      <w:r>
        <w:rPr>
          <w:rFonts w:ascii="Calibri" w:eastAsia="Times New Roman" w:hAnsi="Calibri" w:cs="Arial"/>
          <w:color w:val="000000"/>
          <w:lang w:val="en" w:eastAsia="en-GB"/>
        </w:rPr>
        <w:t>. From the Home Page the form can be found on the right hand side of the screen and select Health Records and IT.</w:t>
      </w:r>
    </w:p>
    <w:p w:rsidR="00524952" w:rsidRDefault="00D41A7A" w:rsidP="00524952">
      <w:pPr>
        <w:rPr>
          <w:b/>
        </w:rPr>
      </w:pPr>
      <w:r>
        <w:rPr>
          <w:b/>
        </w:rPr>
        <w:br w:type="page"/>
      </w:r>
      <w:r w:rsidR="00524952" w:rsidRPr="00226292">
        <w:rPr>
          <w:b/>
        </w:rPr>
        <w:lastRenderedPageBreak/>
        <w:t>Remember:</w:t>
      </w:r>
    </w:p>
    <w:p w:rsidR="00524952" w:rsidRDefault="00524952" w:rsidP="00565385">
      <w:pPr>
        <w:jc w:val="both"/>
      </w:pPr>
      <w:r>
        <w:t xml:space="preserve">Your medical record is designed to be used by clinical professionals to ensure that you receive the best possible care.  Some of the information within your medical record may be highly technical, written by specialists and not easily understood.  If you require clarification, please contact </w:t>
      </w:r>
      <w:r w:rsidR="00565385">
        <w:t>Reception</w:t>
      </w:r>
      <w:r>
        <w:t>.  Tel: 01235 522379</w:t>
      </w:r>
    </w:p>
    <w:p w:rsidR="00524952" w:rsidRPr="00226292" w:rsidRDefault="00524952" w:rsidP="00524952">
      <w:pPr>
        <w:rPr>
          <w:b/>
        </w:rPr>
      </w:pPr>
    </w:p>
    <w:p w:rsidR="00524952" w:rsidRDefault="00524952" w:rsidP="00524952">
      <w:pPr>
        <w:rPr>
          <w:b/>
        </w:rPr>
      </w:pPr>
      <w:r w:rsidRPr="00226292">
        <w:rPr>
          <w:b/>
        </w:rPr>
        <w:t>Information Security</w:t>
      </w:r>
    </w:p>
    <w:p w:rsidR="00524952" w:rsidRDefault="00524952" w:rsidP="00565385">
      <w:pPr>
        <w:jc w:val="both"/>
      </w:pPr>
      <w:r>
        <w:t>It is your responsibility to keep your login details and passwords safe and secure.  If you know or suspect that your record has been accessed by someone that you have not agreed should see it, then you should change your password immediately.</w:t>
      </w:r>
    </w:p>
    <w:p w:rsidR="00524952" w:rsidRDefault="00524952" w:rsidP="00524952"/>
    <w:p w:rsidR="00524952" w:rsidRDefault="00524952" w:rsidP="00524952">
      <w:r>
        <w:t xml:space="preserve">If you can’t do this for some reason, contact </w:t>
      </w:r>
      <w:r w:rsidR="00565385">
        <w:t xml:space="preserve">Reception </w:t>
      </w:r>
      <w:r>
        <w:t>so that we can remove your online access until you can reset your password.</w:t>
      </w:r>
    </w:p>
    <w:p w:rsidR="00524952" w:rsidRDefault="00524952" w:rsidP="00524952"/>
    <w:p w:rsidR="00524952" w:rsidRDefault="00524952" w:rsidP="00524952">
      <w:r>
        <w:t>If you print out any information from your record, it is your responsibility to keep it secure.</w:t>
      </w:r>
    </w:p>
    <w:p w:rsidR="00524952" w:rsidRDefault="00524952" w:rsidP="00524952"/>
    <w:p w:rsidR="00524952" w:rsidRDefault="00524952" w:rsidP="00524952"/>
    <w:p w:rsidR="00957436" w:rsidRDefault="00524952" w:rsidP="00957436">
      <w:pPr>
        <w:rPr>
          <w:b/>
        </w:rPr>
      </w:pPr>
      <w:r w:rsidRPr="00530CFA">
        <w:rPr>
          <w:b/>
        </w:rPr>
        <w:t>THE PRACTICE HAS THE RIGHT TO REMOVE ONLINE ACCESS TO SERVICES FOR ANYONE THAT DOES NOT USE THEM RESPONSIBLY</w:t>
      </w:r>
      <w:r>
        <w:rPr>
          <w:b/>
        </w:rPr>
        <w:br w:type="column"/>
      </w:r>
      <w:r w:rsidR="00957436">
        <w:rPr>
          <w:b/>
        </w:rPr>
        <w:lastRenderedPageBreak/>
        <w:t>Appointments</w:t>
      </w:r>
    </w:p>
    <w:p w:rsidR="00957436" w:rsidRPr="00DB2698" w:rsidRDefault="00957436" w:rsidP="00957436">
      <w:r w:rsidRPr="00DB2698">
        <w:t xml:space="preserve">When arranging your appointments </w:t>
      </w:r>
      <w:r>
        <w:t xml:space="preserve">online it will help us and you if you </w:t>
      </w:r>
      <w:r w:rsidRPr="00DB2698">
        <w:t>refer to the following guide:</w:t>
      </w:r>
    </w:p>
    <w:p w:rsidR="00957436" w:rsidRPr="00565385" w:rsidRDefault="00957436" w:rsidP="00957436">
      <w:pPr>
        <w:rPr>
          <w:b/>
          <w:sz w:val="20"/>
          <w:szCs w:val="20"/>
        </w:rPr>
      </w:pPr>
    </w:p>
    <w:p w:rsidR="00957436" w:rsidRPr="00DB2698" w:rsidRDefault="00957436" w:rsidP="00957436">
      <w:pPr>
        <w:rPr>
          <w:b/>
        </w:rPr>
      </w:pPr>
      <w:r w:rsidRPr="00DB2698">
        <w:rPr>
          <w:b/>
        </w:rPr>
        <w:t>GP Appointments</w:t>
      </w:r>
    </w:p>
    <w:p w:rsidR="00957436" w:rsidRDefault="00957436" w:rsidP="00957436">
      <w:pPr>
        <w:jc w:val="both"/>
      </w:pPr>
      <w:r w:rsidRPr="00DB2698">
        <w:t>Our GPs offer 10 minute appointments for their consultations.  They also provide a range of additional services but these are allocated longer appointments times and must be booked with the receptionist e.g. coil fittings, contraception implants, minor operations, pre-school checks, antenatal</w:t>
      </w:r>
      <w:r>
        <w:t xml:space="preserve"> and post-natal appointments.  </w:t>
      </w:r>
    </w:p>
    <w:p w:rsidR="007E15A7" w:rsidRDefault="007E15A7" w:rsidP="00957436">
      <w:pPr>
        <w:jc w:val="both"/>
      </w:pPr>
    </w:p>
    <w:p w:rsidR="00957436" w:rsidRDefault="00957436" w:rsidP="00957436">
      <w:pPr>
        <w:jc w:val="both"/>
      </w:pPr>
      <w:r w:rsidRPr="005904A1">
        <w:rPr>
          <w:b/>
        </w:rPr>
        <w:t xml:space="preserve">Please note our GPs do not perform cervical smears – these must be booked </w:t>
      </w:r>
      <w:r>
        <w:rPr>
          <w:b/>
        </w:rPr>
        <w:t xml:space="preserve">via reception </w:t>
      </w:r>
      <w:r w:rsidRPr="005904A1">
        <w:rPr>
          <w:b/>
        </w:rPr>
        <w:t>with the nurse</w:t>
      </w:r>
      <w:r>
        <w:t>.</w:t>
      </w:r>
    </w:p>
    <w:p w:rsidR="00957436" w:rsidRPr="00565385" w:rsidRDefault="00957436" w:rsidP="00957436">
      <w:pPr>
        <w:jc w:val="both"/>
        <w:rPr>
          <w:sz w:val="20"/>
          <w:szCs w:val="20"/>
        </w:rPr>
      </w:pPr>
    </w:p>
    <w:p w:rsidR="00957436" w:rsidRDefault="00957436" w:rsidP="00957436">
      <w:pPr>
        <w:jc w:val="both"/>
        <w:rPr>
          <w:b/>
        </w:rPr>
      </w:pPr>
      <w:r w:rsidRPr="00636DF5">
        <w:rPr>
          <w:b/>
        </w:rPr>
        <w:t>Practice Nurse Appointments</w:t>
      </w:r>
      <w:r>
        <w:rPr>
          <w:b/>
        </w:rPr>
        <w:t xml:space="preserve"> </w:t>
      </w:r>
      <w:r w:rsidR="00CC3A0C">
        <w:rPr>
          <w:b/>
          <w:lang w:eastAsia="en-GB"/>
        </w:rPr>
        <w:t>(Beverley, Cate or Becky</w:t>
      </w:r>
      <w:r w:rsidRPr="00012639">
        <w:rPr>
          <w:b/>
          <w:lang w:eastAsia="en-GB"/>
        </w:rPr>
        <w:t>)</w:t>
      </w:r>
    </w:p>
    <w:tbl>
      <w:tblPr>
        <w:tblW w:w="0" w:type="auto"/>
        <w:tblBorders>
          <w:insideH w:val="single" w:sz="4" w:space="0" w:color="auto"/>
          <w:insideV w:val="single" w:sz="4" w:space="0" w:color="auto"/>
        </w:tblBorders>
        <w:tblLook w:val="01E0" w:firstRow="1" w:lastRow="1" w:firstColumn="1" w:lastColumn="1" w:noHBand="0" w:noVBand="0"/>
      </w:tblPr>
      <w:tblGrid>
        <w:gridCol w:w="7561"/>
      </w:tblGrid>
      <w:tr w:rsidR="00957436" w:rsidRPr="00262891" w:rsidTr="008055AF">
        <w:trPr>
          <w:trHeight w:val="3232"/>
        </w:trPr>
        <w:tc>
          <w:tcPr>
            <w:tcW w:w="7561" w:type="dxa"/>
          </w:tcPr>
          <w:p w:rsidR="00957436" w:rsidRDefault="004A2AD4" w:rsidP="008055AF">
            <w:pPr>
              <w:jc w:val="both"/>
              <w:rPr>
                <w:b/>
                <w:lang w:eastAsia="en-GB"/>
              </w:rPr>
            </w:pPr>
            <w:r>
              <w:t xml:space="preserve">Our </w:t>
            </w:r>
            <w:r w:rsidR="00957436" w:rsidRPr="00636DF5">
              <w:t>nurses</w:t>
            </w:r>
            <w:r w:rsidR="007E238C">
              <w:t>’</w:t>
            </w:r>
            <w:r w:rsidR="00957436" w:rsidRPr="00636DF5">
              <w:t xml:space="preserve"> appointments are not available to be booked online.  </w:t>
            </w:r>
            <w:r>
              <w:t>This is because e</w:t>
            </w:r>
            <w:r w:rsidR="00957436" w:rsidRPr="00636DF5">
              <w:t>ach appointment type var</w:t>
            </w:r>
            <w:r w:rsidR="00957436">
              <w:t>ies</w:t>
            </w:r>
            <w:r w:rsidR="00957436" w:rsidRPr="00636DF5">
              <w:t xml:space="preserve"> in length and unfortunately the online booking system </w:t>
            </w:r>
            <w:r w:rsidR="00957436">
              <w:t xml:space="preserve">is not able to manage this. </w:t>
            </w:r>
            <w:r w:rsidR="00050FA2">
              <w:br/>
            </w:r>
            <w:r w:rsidR="00050FA2">
              <w:br/>
            </w:r>
            <w:r w:rsidR="00957436">
              <w:t xml:space="preserve"> </w:t>
            </w:r>
            <w:r w:rsidR="00957436">
              <w:rPr>
                <w:b/>
                <w:lang w:eastAsia="en-GB"/>
              </w:rPr>
              <w:t xml:space="preserve">Arrange via </w:t>
            </w:r>
            <w:r w:rsidR="00697811">
              <w:rPr>
                <w:b/>
                <w:lang w:eastAsia="en-GB"/>
              </w:rPr>
              <w:t>R</w:t>
            </w:r>
            <w:r w:rsidR="00957436">
              <w:rPr>
                <w:b/>
                <w:lang w:eastAsia="en-GB"/>
              </w:rPr>
              <w:t>eception the following appointments:</w:t>
            </w:r>
          </w:p>
          <w:p w:rsidR="00957436" w:rsidRPr="000865FF" w:rsidRDefault="00957436" w:rsidP="00957436">
            <w:pPr>
              <w:pStyle w:val="ListParagraph"/>
              <w:numPr>
                <w:ilvl w:val="0"/>
                <w:numId w:val="4"/>
              </w:numPr>
              <w:jc w:val="both"/>
              <w:rPr>
                <w:lang w:eastAsia="en-GB"/>
              </w:rPr>
            </w:pPr>
            <w:r w:rsidRPr="000865FF">
              <w:rPr>
                <w:lang w:eastAsia="en-GB"/>
              </w:rPr>
              <w:t>Childhood immunisations</w:t>
            </w:r>
          </w:p>
          <w:p w:rsidR="00957436" w:rsidRPr="000865FF" w:rsidRDefault="00957436" w:rsidP="00957436">
            <w:pPr>
              <w:pStyle w:val="ListParagraph"/>
              <w:numPr>
                <w:ilvl w:val="0"/>
                <w:numId w:val="4"/>
              </w:numPr>
              <w:jc w:val="both"/>
              <w:rPr>
                <w:lang w:eastAsia="en-GB"/>
              </w:rPr>
            </w:pPr>
            <w:r w:rsidRPr="000865FF">
              <w:rPr>
                <w:lang w:eastAsia="en-GB"/>
              </w:rPr>
              <w:t>Contraception Injections (not implants –Dr Allan</w:t>
            </w:r>
            <w:r w:rsidR="00050FA2">
              <w:rPr>
                <w:lang w:eastAsia="en-GB"/>
              </w:rPr>
              <w:t xml:space="preserve"> or Dr </w:t>
            </w:r>
            <w:r w:rsidR="00565385">
              <w:rPr>
                <w:lang w:eastAsia="en-GB"/>
              </w:rPr>
              <w:t>Lee</w:t>
            </w:r>
            <w:r w:rsidR="00050FA2">
              <w:rPr>
                <w:lang w:eastAsia="en-GB"/>
              </w:rPr>
              <w:t xml:space="preserve"> &amp; a nurse</w:t>
            </w:r>
            <w:r w:rsidRPr="000865FF">
              <w:rPr>
                <w:lang w:eastAsia="en-GB"/>
              </w:rPr>
              <w:t>)</w:t>
            </w:r>
          </w:p>
          <w:p w:rsidR="00957436" w:rsidRPr="000865FF" w:rsidRDefault="00957436" w:rsidP="00957436">
            <w:pPr>
              <w:pStyle w:val="ListParagraph"/>
              <w:numPr>
                <w:ilvl w:val="0"/>
                <w:numId w:val="4"/>
              </w:numPr>
              <w:jc w:val="both"/>
              <w:rPr>
                <w:lang w:eastAsia="en-GB"/>
              </w:rPr>
            </w:pPr>
            <w:r w:rsidRPr="000865FF">
              <w:rPr>
                <w:lang w:eastAsia="en-GB"/>
              </w:rPr>
              <w:t>Travel advice and vaccinations</w:t>
            </w:r>
            <w:r w:rsidR="00890093">
              <w:rPr>
                <w:lang w:eastAsia="en-GB"/>
              </w:rPr>
              <w:t xml:space="preserve"> (Bev or Cate only)</w:t>
            </w:r>
            <w:bookmarkStart w:id="0" w:name="_GoBack"/>
            <w:bookmarkEnd w:id="0"/>
          </w:p>
          <w:p w:rsidR="00957436" w:rsidRPr="000865FF" w:rsidRDefault="00957436" w:rsidP="00957436">
            <w:pPr>
              <w:pStyle w:val="ListParagraph"/>
              <w:numPr>
                <w:ilvl w:val="0"/>
                <w:numId w:val="4"/>
              </w:numPr>
              <w:jc w:val="both"/>
              <w:rPr>
                <w:lang w:eastAsia="en-GB"/>
              </w:rPr>
            </w:pPr>
            <w:r w:rsidRPr="000865FF">
              <w:rPr>
                <w:lang w:eastAsia="en-GB"/>
              </w:rPr>
              <w:t>IUD fittings (</w:t>
            </w:r>
            <w:r w:rsidR="00050FA2">
              <w:rPr>
                <w:lang w:eastAsia="en-GB"/>
              </w:rPr>
              <w:t>nurse and GP w</w:t>
            </w:r>
            <w:r w:rsidRPr="000865FF">
              <w:rPr>
                <w:lang w:eastAsia="en-GB"/>
              </w:rPr>
              <w:t>ith either Dr</w:t>
            </w:r>
            <w:r w:rsidR="00050FA2">
              <w:rPr>
                <w:lang w:eastAsia="en-GB"/>
              </w:rPr>
              <w:t>s</w:t>
            </w:r>
            <w:r w:rsidRPr="000865FF">
              <w:rPr>
                <w:lang w:eastAsia="en-GB"/>
              </w:rPr>
              <w:t xml:space="preserve"> Allan, </w:t>
            </w:r>
            <w:r w:rsidR="00050FA2">
              <w:rPr>
                <w:lang w:eastAsia="en-GB"/>
              </w:rPr>
              <w:t xml:space="preserve">Lee, </w:t>
            </w:r>
            <w:r w:rsidRPr="000865FF">
              <w:rPr>
                <w:lang w:eastAsia="en-GB"/>
              </w:rPr>
              <w:t>Keeling or Barter)</w:t>
            </w:r>
          </w:p>
          <w:p w:rsidR="00957436" w:rsidRPr="000865FF" w:rsidRDefault="00957436" w:rsidP="00957436">
            <w:pPr>
              <w:pStyle w:val="ListParagraph"/>
              <w:numPr>
                <w:ilvl w:val="0"/>
                <w:numId w:val="4"/>
              </w:numPr>
              <w:jc w:val="both"/>
              <w:rPr>
                <w:lang w:eastAsia="en-GB"/>
              </w:rPr>
            </w:pPr>
            <w:r w:rsidRPr="000865FF">
              <w:rPr>
                <w:lang w:eastAsia="en-GB"/>
              </w:rPr>
              <w:t>Blood Pressure Reviews</w:t>
            </w:r>
          </w:p>
          <w:p w:rsidR="00957436" w:rsidRPr="000865FF" w:rsidRDefault="00957436" w:rsidP="00957436">
            <w:pPr>
              <w:pStyle w:val="ListParagraph"/>
              <w:numPr>
                <w:ilvl w:val="0"/>
                <w:numId w:val="4"/>
              </w:numPr>
              <w:jc w:val="both"/>
              <w:rPr>
                <w:lang w:eastAsia="en-GB"/>
              </w:rPr>
            </w:pPr>
            <w:r w:rsidRPr="000865FF">
              <w:rPr>
                <w:lang w:eastAsia="en-GB"/>
              </w:rPr>
              <w:t>Cervical Smears</w:t>
            </w:r>
          </w:p>
          <w:p w:rsidR="00957436" w:rsidRPr="000865FF" w:rsidRDefault="00957436" w:rsidP="00957436">
            <w:pPr>
              <w:pStyle w:val="ListParagraph"/>
              <w:numPr>
                <w:ilvl w:val="0"/>
                <w:numId w:val="4"/>
              </w:numPr>
              <w:jc w:val="both"/>
              <w:rPr>
                <w:lang w:eastAsia="en-GB"/>
              </w:rPr>
            </w:pPr>
            <w:r w:rsidRPr="000865FF">
              <w:rPr>
                <w:lang w:eastAsia="en-GB"/>
              </w:rPr>
              <w:t>Blood Tests</w:t>
            </w:r>
          </w:p>
          <w:p w:rsidR="00957436" w:rsidRPr="000865FF" w:rsidRDefault="00957436" w:rsidP="00957436">
            <w:pPr>
              <w:pStyle w:val="ListParagraph"/>
              <w:numPr>
                <w:ilvl w:val="0"/>
                <w:numId w:val="4"/>
              </w:numPr>
              <w:jc w:val="both"/>
              <w:rPr>
                <w:lang w:eastAsia="en-GB"/>
              </w:rPr>
            </w:pPr>
            <w:r w:rsidRPr="000865FF">
              <w:rPr>
                <w:lang w:eastAsia="en-GB"/>
              </w:rPr>
              <w:t>Dressings</w:t>
            </w:r>
          </w:p>
          <w:p w:rsidR="00957436" w:rsidRPr="000865FF" w:rsidRDefault="00957436" w:rsidP="00957436">
            <w:pPr>
              <w:pStyle w:val="ListParagraph"/>
              <w:numPr>
                <w:ilvl w:val="0"/>
                <w:numId w:val="4"/>
              </w:numPr>
              <w:jc w:val="both"/>
              <w:rPr>
                <w:lang w:eastAsia="en-GB"/>
              </w:rPr>
            </w:pPr>
            <w:r w:rsidRPr="000865FF">
              <w:rPr>
                <w:lang w:eastAsia="en-GB"/>
              </w:rPr>
              <w:t>ECGs</w:t>
            </w:r>
          </w:p>
          <w:p w:rsidR="00957436" w:rsidRPr="00665A0B" w:rsidRDefault="00957436" w:rsidP="00050FA2">
            <w:pPr>
              <w:pStyle w:val="ListParagraph"/>
              <w:numPr>
                <w:ilvl w:val="0"/>
                <w:numId w:val="4"/>
              </w:numPr>
              <w:jc w:val="both"/>
              <w:rPr>
                <w:b/>
                <w:lang w:eastAsia="en-GB"/>
              </w:rPr>
            </w:pPr>
            <w:r w:rsidRPr="000865FF">
              <w:rPr>
                <w:lang w:eastAsia="en-GB"/>
              </w:rPr>
              <w:t>Minor Operations (</w:t>
            </w:r>
            <w:r w:rsidR="00050FA2">
              <w:rPr>
                <w:lang w:eastAsia="en-GB"/>
              </w:rPr>
              <w:t xml:space="preserve">normally </w:t>
            </w:r>
            <w:r w:rsidRPr="000865FF">
              <w:rPr>
                <w:lang w:eastAsia="en-GB"/>
              </w:rPr>
              <w:t>an appointment with a doctor &amp; nurse)</w:t>
            </w:r>
          </w:p>
        </w:tc>
      </w:tr>
    </w:tbl>
    <w:p w:rsidR="00F94715" w:rsidRDefault="00F94715" w:rsidP="00565385">
      <w:pPr>
        <w:rPr>
          <w:b/>
        </w:rPr>
      </w:pPr>
    </w:p>
    <w:sectPr w:rsidR="00F94715" w:rsidSect="00AE456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4ED"/>
    <w:multiLevelType w:val="multilevel"/>
    <w:tmpl w:val="7E74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A7707"/>
    <w:multiLevelType w:val="hybridMultilevel"/>
    <w:tmpl w:val="3850E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8DD6B4A"/>
    <w:multiLevelType w:val="hybridMultilevel"/>
    <w:tmpl w:val="A1804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514734B"/>
    <w:multiLevelType w:val="hybridMultilevel"/>
    <w:tmpl w:val="97F04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914D3B"/>
    <w:multiLevelType w:val="hybridMultilevel"/>
    <w:tmpl w:val="3BE05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6957DEB"/>
    <w:multiLevelType w:val="multilevel"/>
    <w:tmpl w:val="7E74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547EF9"/>
    <w:multiLevelType w:val="multilevel"/>
    <w:tmpl w:val="7E74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351F5F"/>
    <w:multiLevelType w:val="multilevel"/>
    <w:tmpl w:val="3E2C831A"/>
    <w:lvl w:ilvl="0">
      <w:start w:val="1"/>
      <w:numFmt w:val="decimal"/>
      <w:lvlText w:val="%1."/>
      <w:lvlJc w:val="left"/>
      <w:pPr>
        <w:tabs>
          <w:tab w:val="num" w:pos="720"/>
        </w:tabs>
        <w:ind w:left="720" w:hanging="360"/>
      </w:pPr>
      <w:rPr>
        <w:rFonts w:asciiTheme="minorHAnsi" w:hAnsi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C9"/>
    <w:rsid w:val="00050FA2"/>
    <w:rsid w:val="000865FF"/>
    <w:rsid w:val="0010301B"/>
    <w:rsid w:val="00113EB9"/>
    <w:rsid w:val="001164BA"/>
    <w:rsid w:val="00150940"/>
    <w:rsid w:val="00152736"/>
    <w:rsid w:val="00226292"/>
    <w:rsid w:val="00331B91"/>
    <w:rsid w:val="003335B7"/>
    <w:rsid w:val="004867C5"/>
    <w:rsid w:val="004A2AD4"/>
    <w:rsid w:val="00524952"/>
    <w:rsid w:val="00530CFA"/>
    <w:rsid w:val="00565385"/>
    <w:rsid w:val="00636DF5"/>
    <w:rsid w:val="00665A0B"/>
    <w:rsid w:val="00697811"/>
    <w:rsid w:val="006B5316"/>
    <w:rsid w:val="00700B19"/>
    <w:rsid w:val="007119D0"/>
    <w:rsid w:val="007416BF"/>
    <w:rsid w:val="007A4ABE"/>
    <w:rsid w:val="007B7AFB"/>
    <w:rsid w:val="007C4F8A"/>
    <w:rsid w:val="007D4281"/>
    <w:rsid w:val="007E15A7"/>
    <w:rsid w:val="007E238C"/>
    <w:rsid w:val="00877CDE"/>
    <w:rsid w:val="00890093"/>
    <w:rsid w:val="00947EC9"/>
    <w:rsid w:val="00957436"/>
    <w:rsid w:val="009A28B3"/>
    <w:rsid w:val="00A91729"/>
    <w:rsid w:val="00AD7121"/>
    <w:rsid w:val="00AE4560"/>
    <w:rsid w:val="00AF1C99"/>
    <w:rsid w:val="00B26A32"/>
    <w:rsid w:val="00B9667C"/>
    <w:rsid w:val="00C240F3"/>
    <w:rsid w:val="00CC3A0C"/>
    <w:rsid w:val="00D41A7A"/>
    <w:rsid w:val="00D434EB"/>
    <w:rsid w:val="00DB2698"/>
    <w:rsid w:val="00E510B8"/>
    <w:rsid w:val="00F03A0A"/>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character" w:styleId="Hyperlink">
    <w:name w:val="Hyperlink"/>
    <w:basedOn w:val="DefaultParagraphFont"/>
    <w:uiPriority w:val="99"/>
    <w:unhideWhenUsed/>
    <w:rsid w:val="00947EC9"/>
    <w:rPr>
      <w:color w:val="0000FF" w:themeColor="hyperlink"/>
      <w:u w:val="single"/>
    </w:rPr>
  </w:style>
  <w:style w:type="paragraph" w:styleId="NormalWeb">
    <w:name w:val="Normal (Web)"/>
    <w:basedOn w:val="Normal"/>
    <w:uiPriority w:val="99"/>
    <w:semiHidden/>
    <w:unhideWhenUsed/>
    <w:rsid w:val="00947EC9"/>
    <w:pPr>
      <w:spacing w:before="100" w:beforeAutospacing="1" w:after="100" w:afterAutospacing="1"/>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700B19"/>
    <w:rPr>
      <w:rFonts w:ascii="Tahoma" w:hAnsi="Tahoma" w:cs="Tahoma"/>
      <w:sz w:val="16"/>
      <w:szCs w:val="16"/>
    </w:rPr>
  </w:style>
  <w:style w:type="character" w:customStyle="1" w:styleId="BalloonTextChar">
    <w:name w:val="Balloon Text Char"/>
    <w:basedOn w:val="DefaultParagraphFont"/>
    <w:link w:val="BalloonText"/>
    <w:uiPriority w:val="99"/>
    <w:semiHidden/>
    <w:rsid w:val="00700B19"/>
    <w:rPr>
      <w:rFonts w:ascii="Tahoma" w:hAnsi="Tahoma" w:cs="Tahoma"/>
      <w:sz w:val="16"/>
      <w:szCs w:val="16"/>
    </w:rPr>
  </w:style>
  <w:style w:type="paragraph" w:styleId="BodyText">
    <w:name w:val="Body Text"/>
    <w:basedOn w:val="Normal"/>
    <w:link w:val="BodyTextChar"/>
    <w:uiPriority w:val="99"/>
    <w:unhideWhenUsed/>
    <w:rsid w:val="00331B91"/>
    <w:pPr>
      <w:spacing w:before="60" w:after="120" w:line="276" w:lineRule="auto"/>
    </w:pPr>
    <w:rPr>
      <w:rFonts w:eastAsia="Malgun Gothic" w:cstheme="minorHAnsi"/>
      <w:color w:val="000000"/>
      <w:szCs w:val="26"/>
      <w:lang w:val="en-US" w:eastAsia="en-GB"/>
    </w:rPr>
  </w:style>
  <w:style w:type="character" w:customStyle="1" w:styleId="BodyTextChar">
    <w:name w:val="Body Text Char"/>
    <w:basedOn w:val="DefaultParagraphFont"/>
    <w:link w:val="BodyText"/>
    <w:uiPriority w:val="99"/>
    <w:rsid w:val="00331B91"/>
    <w:rPr>
      <w:rFonts w:eastAsia="Malgun Gothic" w:cstheme="minorHAnsi"/>
      <w:color w:val="000000"/>
      <w:sz w:val="24"/>
      <w:szCs w:val="2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character" w:styleId="Hyperlink">
    <w:name w:val="Hyperlink"/>
    <w:basedOn w:val="DefaultParagraphFont"/>
    <w:uiPriority w:val="99"/>
    <w:unhideWhenUsed/>
    <w:rsid w:val="00947EC9"/>
    <w:rPr>
      <w:color w:val="0000FF" w:themeColor="hyperlink"/>
      <w:u w:val="single"/>
    </w:rPr>
  </w:style>
  <w:style w:type="paragraph" w:styleId="NormalWeb">
    <w:name w:val="Normal (Web)"/>
    <w:basedOn w:val="Normal"/>
    <w:uiPriority w:val="99"/>
    <w:semiHidden/>
    <w:unhideWhenUsed/>
    <w:rsid w:val="00947EC9"/>
    <w:pPr>
      <w:spacing w:before="100" w:beforeAutospacing="1" w:after="100" w:afterAutospacing="1"/>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700B19"/>
    <w:rPr>
      <w:rFonts w:ascii="Tahoma" w:hAnsi="Tahoma" w:cs="Tahoma"/>
      <w:sz w:val="16"/>
      <w:szCs w:val="16"/>
    </w:rPr>
  </w:style>
  <w:style w:type="character" w:customStyle="1" w:styleId="BalloonTextChar">
    <w:name w:val="Balloon Text Char"/>
    <w:basedOn w:val="DefaultParagraphFont"/>
    <w:link w:val="BalloonText"/>
    <w:uiPriority w:val="99"/>
    <w:semiHidden/>
    <w:rsid w:val="00700B19"/>
    <w:rPr>
      <w:rFonts w:ascii="Tahoma" w:hAnsi="Tahoma" w:cs="Tahoma"/>
      <w:sz w:val="16"/>
      <w:szCs w:val="16"/>
    </w:rPr>
  </w:style>
  <w:style w:type="paragraph" w:styleId="BodyText">
    <w:name w:val="Body Text"/>
    <w:basedOn w:val="Normal"/>
    <w:link w:val="BodyTextChar"/>
    <w:uiPriority w:val="99"/>
    <w:unhideWhenUsed/>
    <w:rsid w:val="00331B91"/>
    <w:pPr>
      <w:spacing w:before="60" w:after="120" w:line="276" w:lineRule="auto"/>
    </w:pPr>
    <w:rPr>
      <w:rFonts w:eastAsia="Malgun Gothic" w:cstheme="minorHAnsi"/>
      <w:color w:val="000000"/>
      <w:szCs w:val="26"/>
      <w:lang w:val="en-US" w:eastAsia="en-GB"/>
    </w:rPr>
  </w:style>
  <w:style w:type="character" w:customStyle="1" w:styleId="BodyTextChar">
    <w:name w:val="Body Text Char"/>
    <w:basedOn w:val="DefaultParagraphFont"/>
    <w:link w:val="BodyText"/>
    <w:uiPriority w:val="99"/>
    <w:rsid w:val="00331B91"/>
    <w:rPr>
      <w:rFonts w:eastAsia="Malgun Gothic" w:cstheme="minorHAnsi"/>
      <w:color w:val="000000"/>
      <w:sz w:val="24"/>
      <w:szCs w:val="2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3547">
      <w:bodyDiv w:val="1"/>
      <w:marLeft w:val="0"/>
      <w:marRight w:val="0"/>
      <w:marTop w:val="0"/>
      <w:marBottom w:val="0"/>
      <w:divBdr>
        <w:top w:val="none" w:sz="0" w:space="0" w:color="auto"/>
        <w:left w:val="none" w:sz="0" w:space="0" w:color="auto"/>
        <w:bottom w:val="none" w:sz="0" w:space="0" w:color="auto"/>
        <w:right w:val="none" w:sz="0" w:space="0" w:color="auto"/>
      </w:divBdr>
      <w:divsChild>
        <w:div w:id="1319502151">
          <w:marLeft w:val="0"/>
          <w:marRight w:val="0"/>
          <w:marTop w:val="0"/>
          <w:marBottom w:val="0"/>
          <w:divBdr>
            <w:top w:val="none" w:sz="0" w:space="0" w:color="auto"/>
            <w:left w:val="none" w:sz="0" w:space="0" w:color="auto"/>
            <w:bottom w:val="none" w:sz="0" w:space="0" w:color="auto"/>
            <w:right w:val="none" w:sz="0" w:space="0" w:color="auto"/>
          </w:divBdr>
          <w:divsChild>
            <w:div w:id="1280180479">
              <w:marLeft w:val="0"/>
              <w:marRight w:val="0"/>
              <w:marTop w:val="0"/>
              <w:marBottom w:val="0"/>
              <w:divBdr>
                <w:top w:val="none" w:sz="0" w:space="0" w:color="auto"/>
                <w:left w:val="none" w:sz="0" w:space="0" w:color="auto"/>
                <w:bottom w:val="none" w:sz="0" w:space="0" w:color="auto"/>
                <w:right w:val="none" w:sz="0" w:space="0" w:color="auto"/>
              </w:divBdr>
              <w:divsChild>
                <w:div w:id="680550358">
                  <w:marLeft w:val="0"/>
                  <w:marRight w:val="0"/>
                  <w:marTop w:val="0"/>
                  <w:marBottom w:val="0"/>
                  <w:divBdr>
                    <w:top w:val="none" w:sz="0" w:space="0" w:color="auto"/>
                    <w:left w:val="none" w:sz="0" w:space="0" w:color="auto"/>
                    <w:bottom w:val="none" w:sz="0" w:space="0" w:color="auto"/>
                    <w:right w:val="none" w:sz="0" w:space="0" w:color="auto"/>
                  </w:divBdr>
                  <w:divsChild>
                    <w:div w:id="486671895">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7048">
      <w:bodyDiv w:val="1"/>
      <w:marLeft w:val="0"/>
      <w:marRight w:val="0"/>
      <w:marTop w:val="0"/>
      <w:marBottom w:val="0"/>
      <w:divBdr>
        <w:top w:val="none" w:sz="0" w:space="0" w:color="auto"/>
        <w:left w:val="none" w:sz="0" w:space="0" w:color="auto"/>
        <w:bottom w:val="none" w:sz="0" w:space="0" w:color="auto"/>
        <w:right w:val="none" w:sz="0" w:space="0" w:color="auto"/>
      </w:divBdr>
      <w:divsChild>
        <w:div w:id="1258515643">
          <w:marLeft w:val="0"/>
          <w:marRight w:val="0"/>
          <w:marTop w:val="0"/>
          <w:marBottom w:val="0"/>
          <w:divBdr>
            <w:top w:val="none" w:sz="0" w:space="0" w:color="9AB0E4"/>
            <w:left w:val="none" w:sz="0" w:space="0" w:color="9AB0E4"/>
            <w:bottom w:val="none" w:sz="0" w:space="0" w:color="9AB0E4"/>
            <w:right w:val="none" w:sz="0" w:space="0" w:color="9AB0E4"/>
          </w:divBdr>
          <w:divsChild>
            <w:div w:id="1511991264">
              <w:marLeft w:val="0"/>
              <w:marRight w:val="0"/>
              <w:marTop w:val="450"/>
              <w:marBottom w:val="0"/>
              <w:divBdr>
                <w:top w:val="none" w:sz="0" w:space="0" w:color="auto"/>
                <w:left w:val="none" w:sz="0" w:space="0" w:color="auto"/>
                <w:bottom w:val="none" w:sz="0" w:space="0" w:color="auto"/>
                <w:right w:val="none" w:sz="0" w:space="0" w:color="auto"/>
              </w:divBdr>
              <w:divsChild>
                <w:div w:id="246575021">
                  <w:marLeft w:val="0"/>
                  <w:marRight w:val="0"/>
                  <w:marTop w:val="0"/>
                  <w:marBottom w:val="0"/>
                  <w:divBdr>
                    <w:top w:val="none" w:sz="0" w:space="0" w:color="auto"/>
                    <w:left w:val="none" w:sz="0" w:space="0" w:color="auto"/>
                    <w:bottom w:val="none" w:sz="0" w:space="0" w:color="auto"/>
                    <w:right w:val="none" w:sz="0" w:space="0" w:color="auto"/>
                  </w:divBdr>
                  <w:divsChild>
                    <w:div w:id="9133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furlongmedicalcentre.co.uk" TargetMode="External"/><Relationship Id="rId13" Type="http://schemas.openxmlformats.org/officeDocument/2006/relationships/hyperlink" Target="http://www.longfurlongmedicalcentre.co.uk" TargetMode="External"/><Relationship Id="rId3" Type="http://schemas.openxmlformats.org/officeDocument/2006/relationships/styles" Target="styles.xml"/><Relationship Id="rId7" Type="http://schemas.openxmlformats.org/officeDocument/2006/relationships/hyperlink" Target="http://www.nhs.uk/NHSEngland/thenhs/records/healthrecords/Documents/PatientGuidanceBooklet.pdf" TargetMode="External"/><Relationship Id="rId12" Type="http://schemas.openxmlformats.org/officeDocument/2006/relationships/hyperlink" Target="https://patient.emisacces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btestsonline.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atient.emisaccess.co.uk" TargetMode="External"/><Relationship Id="rId4" Type="http://schemas.microsoft.com/office/2007/relationships/stylesWithEffects" Target="stylesWithEffects.xml"/><Relationship Id="rId9" Type="http://schemas.openxmlformats.org/officeDocument/2006/relationships/hyperlink" Target="http://www.longfurlongmedicalcentr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4F2B-6E59-4548-9826-4579EB1A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cp:revision>
  <cp:lastPrinted>2015-08-11T06:38:00Z</cp:lastPrinted>
  <dcterms:created xsi:type="dcterms:W3CDTF">2015-04-01T08:58:00Z</dcterms:created>
  <dcterms:modified xsi:type="dcterms:W3CDTF">2016-11-18T10:53:00Z</dcterms:modified>
</cp:coreProperties>
</file>