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22F" w:rsidRDefault="007346C5" w:rsidP="002F2B0A">
      <w:pPr>
        <w:tabs>
          <w:tab w:val="right" w:pos="8789"/>
        </w:tabs>
        <w:jc w:val="center"/>
        <w:rPr>
          <w:b/>
          <w:bCs/>
          <w:sz w:val="28"/>
          <w:szCs w:val="28"/>
          <w:u w:val="single"/>
        </w:rPr>
      </w:pPr>
      <w:r w:rsidRPr="007346C5">
        <w:rPr>
          <w:b/>
          <w:bCs/>
          <w:sz w:val="28"/>
          <w:szCs w:val="28"/>
          <w:u w:val="single"/>
        </w:rPr>
        <w:t>Long Furlong Medical Centre – Patient Participation Group</w:t>
      </w:r>
    </w:p>
    <w:p w:rsidR="007346C5" w:rsidRPr="007346C5" w:rsidRDefault="007346C5" w:rsidP="007346C5">
      <w:pPr>
        <w:jc w:val="center"/>
        <w:rPr>
          <w:b/>
          <w:bCs/>
          <w:u w:val="single"/>
        </w:rPr>
      </w:pPr>
      <w:r w:rsidRPr="007346C5">
        <w:rPr>
          <w:b/>
          <w:bCs/>
          <w:u w:val="single"/>
        </w:rPr>
        <w:t>Minutes of Meeting held on 26</w:t>
      </w:r>
      <w:r w:rsidRPr="007346C5">
        <w:rPr>
          <w:b/>
          <w:bCs/>
          <w:u w:val="single"/>
          <w:vertAlign w:val="superscript"/>
        </w:rPr>
        <w:t>th</w:t>
      </w:r>
      <w:r w:rsidRPr="007346C5">
        <w:rPr>
          <w:b/>
          <w:bCs/>
          <w:u w:val="single"/>
        </w:rPr>
        <w:t xml:space="preserve"> November 2025 at 12 Noon via Teams</w:t>
      </w:r>
    </w:p>
    <w:p w:rsidR="007346C5" w:rsidRDefault="007346C5" w:rsidP="007346C5">
      <w:pPr>
        <w:tabs>
          <w:tab w:val="left" w:pos="1134"/>
        </w:tabs>
      </w:pPr>
      <w:r w:rsidRPr="007346C5">
        <w:rPr>
          <w:b/>
          <w:bCs/>
        </w:rPr>
        <w:t>Attendees:</w:t>
      </w:r>
      <w:r w:rsidRPr="007346C5">
        <w:rPr>
          <w:b/>
          <w:bCs/>
        </w:rPr>
        <w:tab/>
        <w:t>Chair</w:t>
      </w:r>
      <w:r w:rsidR="00C60D68">
        <w:t>: Malcolm K</w:t>
      </w:r>
    </w:p>
    <w:p w:rsidR="007346C5" w:rsidRDefault="007346C5" w:rsidP="007346C5">
      <w:pPr>
        <w:tabs>
          <w:tab w:val="left" w:pos="1134"/>
        </w:tabs>
      </w:pPr>
      <w:r>
        <w:tab/>
      </w:r>
      <w:r w:rsidRPr="007346C5">
        <w:rPr>
          <w:b/>
          <w:bCs/>
        </w:rPr>
        <w:t>LF Medical Centre</w:t>
      </w:r>
      <w:r>
        <w:t xml:space="preserve">: Dr </w:t>
      </w:r>
      <w:r w:rsidR="00CA5422">
        <w:t xml:space="preserve">Susan </w:t>
      </w:r>
      <w:r>
        <w:t>Lowe – Partner; Debbie Major – Practice Manager</w:t>
      </w:r>
    </w:p>
    <w:p w:rsidR="007346C5" w:rsidRDefault="007346C5" w:rsidP="007346C5">
      <w:pPr>
        <w:tabs>
          <w:tab w:val="left" w:pos="1134"/>
        </w:tabs>
      </w:pPr>
      <w:r>
        <w:tab/>
      </w:r>
      <w:r w:rsidRPr="007346C5">
        <w:rPr>
          <w:b/>
          <w:bCs/>
        </w:rPr>
        <w:t>PPG</w:t>
      </w:r>
      <w:r>
        <w:t xml:space="preserve">: Julie T; Angela B; Simon F; </w:t>
      </w:r>
      <w:r w:rsidR="00DC2364">
        <w:t xml:space="preserve">Virginia P; </w:t>
      </w:r>
      <w:r>
        <w:t>Sandie R; Don R (Minutes)</w:t>
      </w:r>
    </w:p>
    <w:p w:rsidR="007346C5" w:rsidRDefault="007346C5" w:rsidP="007346C5">
      <w:pPr>
        <w:tabs>
          <w:tab w:val="left" w:pos="1134"/>
        </w:tabs>
      </w:pPr>
      <w:r>
        <w:tab/>
      </w:r>
      <w:r w:rsidRPr="007346C5">
        <w:rPr>
          <w:b/>
          <w:bCs/>
        </w:rPr>
        <w:t>Apologies</w:t>
      </w:r>
      <w:r>
        <w:t>: Rebecca M; Beryl C; Hazel K; Janaina R; Sarah M; Pat G</w:t>
      </w:r>
      <w:r w:rsidR="00C60D68">
        <w:t>; Wendy M-B</w:t>
      </w:r>
    </w:p>
    <w:p w:rsidR="0036409F" w:rsidRDefault="00261B6D" w:rsidP="00A85BFD">
      <w:pPr>
        <w:tabs>
          <w:tab w:val="left" w:pos="1134"/>
        </w:tabs>
        <w:spacing w:after="60"/>
      </w:pPr>
      <w:r w:rsidRPr="0036409F">
        <w:rPr>
          <w:b/>
          <w:bCs/>
        </w:rPr>
        <w:t>New PPG Members</w:t>
      </w:r>
      <w:r>
        <w:t xml:space="preserve">: </w:t>
      </w:r>
      <w:r w:rsidR="0036409F">
        <w:tab/>
      </w:r>
      <w:r>
        <w:t xml:space="preserve">The Chair welcomed </w:t>
      </w:r>
      <w:r w:rsidR="00F75F08">
        <w:t xml:space="preserve">new member </w:t>
      </w:r>
      <w:r w:rsidR="0036409F">
        <w:t xml:space="preserve">Simon F.  </w:t>
      </w:r>
    </w:p>
    <w:p w:rsidR="007346C5" w:rsidRDefault="0036409F" w:rsidP="0036409F">
      <w:pPr>
        <w:tabs>
          <w:tab w:val="left" w:pos="1134"/>
        </w:tabs>
      </w:pPr>
      <w:r>
        <w:tab/>
      </w:r>
      <w:r>
        <w:tab/>
      </w:r>
      <w:r>
        <w:tab/>
        <w:t>Note</w:t>
      </w:r>
      <w:r w:rsidR="00AA422E">
        <w:t>:</w:t>
      </w:r>
      <w:r>
        <w:t xml:space="preserve"> Karen W has resigned from the PPG</w:t>
      </w:r>
    </w:p>
    <w:p w:rsidR="0036409F" w:rsidRPr="0036409F" w:rsidRDefault="0036409F" w:rsidP="007346C5">
      <w:pPr>
        <w:rPr>
          <w:b/>
          <w:bCs/>
        </w:rPr>
      </w:pPr>
      <w:r w:rsidRPr="0036409F">
        <w:rPr>
          <w:b/>
          <w:bCs/>
        </w:rPr>
        <w:t>Minutes of PPG Meeting 23</w:t>
      </w:r>
      <w:r w:rsidRPr="0036409F">
        <w:rPr>
          <w:b/>
          <w:bCs/>
          <w:vertAlign w:val="superscript"/>
        </w:rPr>
        <w:t>rd</w:t>
      </w:r>
      <w:r w:rsidRPr="0036409F">
        <w:rPr>
          <w:b/>
          <w:bCs/>
        </w:rPr>
        <w:t xml:space="preserve"> July 2025</w:t>
      </w:r>
    </w:p>
    <w:p w:rsidR="0036409F" w:rsidRDefault="00F75F08" w:rsidP="007346C5">
      <w:r>
        <w:t xml:space="preserve">Malcolm said that the Minutes </w:t>
      </w:r>
      <w:r w:rsidR="00F66F84">
        <w:t xml:space="preserve">of the July meeting that was </w:t>
      </w:r>
      <w:r>
        <w:t>sent out with the Agenda were not the final version &amp; should not have included the full names of PPG members. The version posted on the LFMC Website was the correct version with only first names and init</w:t>
      </w:r>
      <w:r w:rsidR="00F66F84">
        <w:t>i</w:t>
      </w:r>
      <w:r>
        <w:t xml:space="preserve">als. </w:t>
      </w:r>
    </w:p>
    <w:p w:rsidR="0036409F" w:rsidRPr="0036409F" w:rsidRDefault="0036409F" w:rsidP="007346C5">
      <w:pPr>
        <w:rPr>
          <w:b/>
          <w:bCs/>
        </w:rPr>
      </w:pPr>
      <w:r w:rsidRPr="0036409F">
        <w:rPr>
          <w:b/>
          <w:bCs/>
        </w:rPr>
        <w:t>Matters Arising:</w:t>
      </w:r>
    </w:p>
    <w:p w:rsidR="0036409F" w:rsidRDefault="00F66F84" w:rsidP="007346C5">
      <w:r>
        <w:t xml:space="preserve">Malcolm &amp; Debbie had drafted an update on Matters Arising from the </w:t>
      </w:r>
      <w:r w:rsidR="001A5FFA">
        <w:t>July meeting</w:t>
      </w:r>
      <w:r>
        <w:t xml:space="preserve"> and these had been issued with the Agenda and </w:t>
      </w:r>
      <w:r w:rsidR="001A5FFA">
        <w:t xml:space="preserve">the </w:t>
      </w:r>
      <w:r>
        <w:t xml:space="preserve">Minutes of the July meeting. </w:t>
      </w:r>
    </w:p>
    <w:p w:rsidR="00F66F84" w:rsidRDefault="00F66F84" w:rsidP="007346C5">
      <w:r>
        <w:t xml:space="preserve">These updates are being issued again as an Annex to these Minutes. </w:t>
      </w:r>
    </w:p>
    <w:p w:rsidR="00F66F84" w:rsidRDefault="00F66F84" w:rsidP="007346C5">
      <w:r>
        <w:t>Malcolm made a few additional comments:</w:t>
      </w:r>
    </w:p>
    <w:p w:rsidR="00F75F08" w:rsidRPr="002F2B0A" w:rsidRDefault="002F2B0A" w:rsidP="001A5FFA">
      <w:pPr>
        <w:pStyle w:val="ListParagraph"/>
        <w:numPr>
          <w:ilvl w:val="0"/>
          <w:numId w:val="1"/>
        </w:numPr>
        <w:tabs>
          <w:tab w:val="right" w:pos="8931"/>
        </w:tabs>
        <w:ind w:left="714" w:hanging="357"/>
        <w:contextualSpacing w:val="0"/>
      </w:pPr>
      <w:r>
        <w:t xml:space="preserve">With regard to online availability of feedback/concerns/job descriptions, discussion of this is ongoing. </w:t>
      </w:r>
      <w:r w:rsidR="0054283C" w:rsidRPr="00CD7180">
        <w:rPr>
          <w:sz w:val="28"/>
          <w:szCs w:val="28"/>
        </w:rPr>
        <w:t>Philippa said this had already been actioned, so please liaise with her</w:t>
      </w:r>
      <w:r w:rsidR="00CD7180">
        <w:t>.</w:t>
      </w:r>
      <w:r>
        <w:tab/>
      </w:r>
      <w:r w:rsidRPr="002F2B0A">
        <w:rPr>
          <w:b/>
          <w:bCs/>
        </w:rPr>
        <w:t>[Action Malcolm &amp; Philippa]</w:t>
      </w:r>
    </w:p>
    <w:p w:rsidR="00DB36FB" w:rsidRDefault="002F2B0A" w:rsidP="001A5FFA">
      <w:pPr>
        <w:pStyle w:val="ListParagraph"/>
        <w:numPr>
          <w:ilvl w:val="0"/>
          <w:numId w:val="1"/>
        </w:numPr>
        <w:tabs>
          <w:tab w:val="right" w:pos="8931"/>
        </w:tabs>
        <w:ind w:left="714" w:hanging="357"/>
        <w:contextualSpacing w:val="0"/>
      </w:pPr>
      <w:r>
        <w:t xml:space="preserve">With regard to signage at the door &amp; in the reception area, Malcom is drafting a proposal. </w:t>
      </w:r>
      <w:r>
        <w:tab/>
      </w:r>
      <w:r w:rsidR="00242111" w:rsidRPr="00242111">
        <w:rPr>
          <w:b/>
          <w:bCs/>
        </w:rPr>
        <w:t>[Action Malcolm]</w:t>
      </w:r>
    </w:p>
    <w:p w:rsidR="007D4865" w:rsidRDefault="00DB36FB" w:rsidP="00DB36FB">
      <w:pPr>
        <w:tabs>
          <w:tab w:val="right" w:pos="8931"/>
        </w:tabs>
        <w:rPr>
          <w:b/>
          <w:bCs/>
        </w:rPr>
      </w:pPr>
      <w:r w:rsidRPr="00DB36FB">
        <w:rPr>
          <w:b/>
          <w:bCs/>
        </w:rPr>
        <w:t>Practice Changes and Developments</w:t>
      </w:r>
    </w:p>
    <w:p w:rsidR="00FD1B4A" w:rsidRPr="006D1774" w:rsidRDefault="00FD1B4A" w:rsidP="006507E3">
      <w:pPr>
        <w:tabs>
          <w:tab w:val="right" w:pos="8931"/>
        </w:tabs>
        <w:spacing w:after="60"/>
        <w:rPr>
          <w:i/>
          <w:iCs/>
        </w:rPr>
      </w:pPr>
      <w:r w:rsidRPr="006D1774">
        <w:rPr>
          <w:i/>
          <w:iCs/>
        </w:rPr>
        <w:t>Recruitment</w:t>
      </w:r>
    </w:p>
    <w:p w:rsidR="007D4865" w:rsidRDefault="002A2319" w:rsidP="00DB36FB">
      <w:pPr>
        <w:tabs>
          <w:tab w:val="right" w:pos="8931"/>
        </w:tabs>
      </w:pPr>
      <w:r>
        <w:t xml:space="preserve">A new, salaried GP has joined the Practice – Dr </w:t>
      </w:r>
      <w:r w:rsidR="0054283C" w:rsidRPr="0054283C">
        <w:rPr>
          <w:color w:val="FF0000"/>
        </w:rPr>
        <w:t>Neal</w:t>
      </w:r>
      <w:r>
        <w:t xml:space="preserve"> Tucker. </w:t>
      </w:r>
      <w:r w:rsidR="009E7A61">
        <w:t xml:space="preserve">He </w:t>
      </w:r>
      <w:r w:rsidR="00716D8B">
        <w:t>is doing</w:t>
      </w:r>
      <w:r w:rsidR="009E7A61">
        <w:t xml:space="preserve"> 2 sessions </w:t>
      </w:r>
      <w:r w:rsidR="00716D8B">
        <w:t>on Tuesdays</w:t>
      </w:r>
      <w:r w:rsidR="009E7A61">
        <w:t xml:space="preserve">. </w:t>
      </w:r>
      <w:r>
        <w:t xml:space="preserve">Currently, the Practice website lists 3 Partners and 4 salaried GPs. </w:t>
      </w:r>
    </w:p>
    <w:p w:rsidR="00C02C4F" w:rsidRDefault="007D4865" w:rsidP="00DB36FB">
      <w:pPr>
        <w:tabs>
          <w:tab w:val="right" w:pos="8931"/>
        </w:tabs>
      </w:pPr>
      <w:r>
        <w:t xml:space="preserve">Three new receptionists have been recruited and are under training. </w:t>
      </w:r>
      <w:r w:rsidR="008D5462">
        <w:t xml:space="preserve">Currently, Debbie is implementing the training. </w:t>
      </w:r>
      <w:r>
        <w:t xml:space="preserve">Two receptionists </w:t>
      </w:r>
      <w:r w:rsidR="002A2319">
        <w:t>are retiring</w:t>
      </w:r>
      <w:r>
        <w:t xml:space="preserve"> in the near future and one is on long term sick.</w:t>
      </w:r>
    </w:p>
    <w:p w:rsidR="00FD1B4A" w:rsidRPr="006D1774" w:rsidRDefault="00FD1B4A" w:rsidP="006507E3">
      <w:pPr>
        <w:tabs>
          <w:tab w:val="right" w:pos="8931"/>
        </w:tabs>
        <w:spacing w:after="60"/>
        <w:rPr>
          <w:i/>
          <w:iCs/>
        </w:rPr>
      </w:pPr>
      <w:r w:rsidRPr="006D1774">
        <w:rPr>
          <w:i/>
          <w:iCs/>
        </w:rPr>
        <w:t>Patient and Appointment Numbers</w:t>
      </w:r>
    </w:p>
    <w:p w:rsidR="002F2B0A" w:rsidRDefault="00B57A07" w:rsidP="002F2B0A">
      <w:pPr>
        <w:tabs>
          <w:tab w:val="right" w:pos="8931"/>
        </w:tabs>
      </w:pPr>
      <w:r w:rsidRPr="00B57A07">
        <w:t xml:space="preserve">Patient numbers are increasing and currently stand at just over 9,300. </w:t>
      </w:r>
    </w:p>
    <w:p w:rsidR="00B57A07" w:rsidRDefault="00B57A07" w:rsidP="002F2B0A">
      <w:pPr>
        <w:tabs>
          <w:tab w:val="right" w:pos="8931"/>
        </w:tabs>
      </w:pPr>
      <w:r>
        <w:t xml:space="preserve">In the period August to October, there have been 1,527 face-to-face GP appointments, 711 GP phone consultations and 872 paramedic appointments. </w:t>
      </w:r>
    </w:p>
    <w:p w:rsidR="00B57A07" w:rsidRDefault="00B57A07" w:rsidP="002F2B0A">
      <w:pPr>
        <w:tabs>
          <w:tab w:val="right" w:pos="8931"/>
        </w:tabs>
      </w:pPr>
      <w:r>
        <w:t>In the period, there have been 84 instances where patients did not attend (DNA) booked appointments, especially nurse appointments. This wastes doctors</w:t>
      </w:r>
      <w:r w:rsidR="008516F9">
        <w:t>’</w:t>
      </w:r>
      <w:r>
        <w:t xml:space="preserve"> and nurses</w:t>
      </w:r>
      <w:r w:rsidR="008516F9">
        <w:t>’</w:t>
      </w:r>
      <w:r>
        <w:t xml:space="preserve"> time and reduces availability for other patients. </w:t>
      </w:r>
      <w:r w:rsidR="00824F91">
        <w:t>Suggestions for how to combat this were discussed</w:t>
      </w:r>
      <w:r w:rsidR="00FD1B4A">
        <w:t xml:space="preserve">, </w:t>
      </w:r>
      <w:r w:rsidR="00FD1B4A">
        <w:lastRenderedPageBreak/>
        <w:t>e.g. on the Practice website and the Practice Newsletter.  I</w:t>
      </w:r>
      <w:r w:rsidR="00824F91">
        <w:t xml:space="preserve">t was noted that the waiting room display </w:t>
      </w:r>
      <w:r w:rsidR="00FD1B4A">
        <w:t>carries</w:t>
      </w:r>
      <w:r w:rsidR="00824F91">
        <w:t xml:space="preserve"> information</w:t>
      </w:r>
      <w:r w:rsidR="00FD1B4A">
        <w:t xml:space="preserve"> on the knock-on effects of DNAs. </w:t>
      </w:r>
    </w:p>
    <w:p w:rsidR="008516F9" w:rsidRDefault="008516F9" w:rsidP="002F2B0A">
      <w:pPr>
        <w:tabs>
          <w:tab w:val="right" w:pos="8931"/>
        </w:tabs>
      </w:pPr>
      <w:r>
        <w:t>It was asked if text reminders of appointments could be sent to patients.  Debbie said that text messaging was no longer funded by the ICB</w:t>
      </w:r>
      <w:r w:rsidR="004E0C93">
        <w:rPr>
          <w:rStyle w:val="FootnoteReference"/>
        </w:rPr>
        <w:footnoteReference w:id="2"/>
      </w:r>
      <w:r w:rsidR="004E0C93">
        <w:t xml:space="preserve">, although emails were funded. She also said that </w:t>
      </w:r>
      <w:r>
        <w:t xml:space="preserve">repeat “offenders” were written to. </w:t>
      </w:r>
    </w:p>
    <w:p w:rsidR="00FD1B4A" w:rsidRPr="006D1774" w:rsidRDefault="00B3233C" w:rsidP="006507E3">
      <w:pPr>
        <w:tabs>
          <w:tab w:val="right" w:pos="8931"/>
        </w:tabs>
        <w:spacing w:after="60"/>
        <w:rPr>
          <w:i/>
          <w:iCs/>
        </w:rPr>
      </w:pPr>
      <w:r w:rsidRPr="006D1774">
        <w:rPr>
          <w:i/>
          <w:iCs/>
        </w:rPr>
        <w:t>Extension to Surgery</w:t>
      </w:r>
    </w:p>
    <w:p w:rsidR="008D3122" w:rsidRDefault="006D1774" w:rsidP="003556B9">
      <w:pPr>
        <w:tabs>
          <w:tab w:val="right" w:pos="8931"/>
        </w:tabs>
        <w:spacing w:after="0"/>
      </w:pPr>
      <w:r>
        <w:t xml:space="preserve">Debbie has written to the architects but has had no reply from them or the ICB  </w:t>
      </w:r>
      <w:r>
        <w:tab/>
      </w:r>
    </w:p>
    <w:p w:rsidR="00B3233C" w:rsidRPr="008D3122" w:rsidRDefault="008D3122" w:rsidP="002F2B0A">
      <w:pPr>
        <w:tabs>
          <w:tab w:val="right" w:pos="8931"/>
        </w:tabs>
        <w:rPr>
          <w:b/>
          <w:bCs/>
        </w:rPr>
      </w:pPr>
      <w:r>
        <w:tab/>
      </w:r>
      <w:r w:rsidRPr="008D3122">
        <w:rPr>
          <w:b/>
          <w:bCs/>
        </w:rPr>
        <w:t>[</w:t>
      </w:r>
      <w:r w:rsidR="006D1774" w:rsidRPr="008D3122">
        <w:rPr>
          <w:b/>
          <w:bCs/>
        </w:rPr>
        <w:t xml:space="preserve">Action Debbie to maintain </w:t>
      </w:r>
      <w:r w:rsidRPr="008D3122">
        <w:rPr>
          <w:b/>
          <w:bCs/>
        </w:rPr>
        <w:t>inquiries</w:t>
      </w:r>
      <w:r>
        <w:rPr>
          <w:b/>
          <w:bCs/>
        </w:rPr>
        <w:t>]</w:t>
      </w:r>
    </w:p>
    <w:p w:rsidR="006D1774" w:rsidRPr="003556B9" w:rsidRDefault="003556B9" w:rsidP="002F2B0A">
      <w:pPr>
        <w:tabs>
          <w:tab w:val="right" w:pos="8931"/>
        </w:tabs>
        <w:rPr>
          <w:b/>
          <w:bCs/>
        </w:rPr>
      </w:pPr>
      <w:r w:rsidRPr="003556B9">
        <w:rPr>
          <w:b/>
          <w:bCs/>
        </w:rPr>
        <w:t>Google Reviews</w:t>
      </w:r>
    </w:p>
    <w:p w:rsidR="003556B9" w:rsidRDefault="003556B9" w:rsidP="002F2B0A">
      <w:pPr>
        <w:tabs>
          <w:tab w:val="right" w:pos="8931"/>
        </w:tabs>
      </w:pPr>
      <w:r>
        <w:t>There continues to be many complaints, mainly disappointment at the lack of GP face-to-face appointments</w:t>
      </w:r>
      <w:r w:rsidR="003C4398">
        <w:t xml:space="preserve"> or failure to supply medications when requested</w:t>
      </w:r>
      <w:r>
        <w:t>. Dr Lowe said th</w:t>
      </w:r>
      <w:r w:rsidR="00887D43">
        <w:t>at these were often dominated by</w:t>
      </w:r>
      <w:r>
        <w:t xml:space="preserve"> a few individuals, some not in the Practice, generating the same, repeated complaints.  </w:t>
      </w:r>
      <w:r w:rsidR="003C4398">
        <w:t xml:space="preserve">Often, medications were requested that were not permitted or relevant for the conditions. </w:t>
      </w:r>
      <w:r>
        <w:t xml:space="preserve">Debbie had tried to get some </w:t>
      </w:r>
      <w:r w:rsidR="003C4398">
        <w:t>erroneous</w:t>
      </w:r>
      <w:r>
        <w:t xml:space="preserve"> complaints removed but had been unsuccessful. </w:t>
      </w:r>
    </w:p>
    <w:p w:rsidR="003556B9" w:rsidRDefault="003556B9" w:rsidP="002F2B0A">
      <w:pPr>
        <w:tabs>
          <w:tab w:val="right" w:pos="8931"/>
        </w:tabs>
        <w:rPr>
          <w:b/>
          <w:bCs/>
        </w:rPr>
      </w:pPr>
      <w:r>
        <w:t xml:space="preserve">A number of reviews </w:t>
      </w:r>
      <w:r w:rsidR="003C4398">
        <w:t xml:space="preserve">complained about rudeness by receptionists. This seems to be focussed on one individual rather than a general </w:t>
      </w:r>
      <w:r w:rsidR="00507398">
        <w:t>view</w:t>
      </w:r>
      <w:r w:rsidR="003C4398">
        <w:t>, w</w:t>
      </w:r>
      <w:r w:rsidR="00507398">
        <w:t xml:space="preserve">here contact with receptionists </w:t>
      </w:r>
      <w:r w:rsidR="003C4398">
        <w:t xml:space="preserve">was generally good. Debbie agreed to </w:t>
      </w:r>
      <w:r w:rsidR="00507398">
        <w:t xml:space="preserve">check whether this is an isolated case or more widespread. </w:t>
      </w:r>
      <w:r w:rsidR="003C4398">
        <w:tab/>
      </w:r>
      <w:r w:rsidR="003C4398">
        <w:rPr>
          <w:b/>
          <w:bCs/>
        </w:rPr>
        <w:t>[Action Debbie]</w:t>
      </w:r>
    </w:p>
    <w:p w:rsidR="007C231D" w:rsidRPr="009F5FEB" w:rsidRDefault="007C231D" w:rsidP="002F2B0A">
      <w:pPr>
        <w:tabs>
          <w:tab w:val="right" w:pos="8931"/>
        </w:tabs>
        <w:rPr>
          <w:b/>
          <w:bCs/>
        </w:rPr>
      </w:pPr>
      <w:r>
        <w:t xml:space="preserve">An issue was raised about the number of patients leaving and </w:t>
      </w:r>
      <w:r w:rsidR="009F5FEB">
        <w:t>whether</w:t>
      </w:r>
      <w:r>
        <w:t xml:space="preserve"> this indicates that </w:t>
      </w:r>
      <w:r w:rsidR="00D378C5">
        <w:t xml:space="preserve">there are </w:t>
      </w:r>
      <w:r>
        <w:t>fundamental problems with the Practice. After much discussion, Malcolm proposed canvassing the PPG for actual or perceived problem</w:t>
      </w:r>
      <w:r w:rsidR="009F5FEB">
        <w:t>s and identify ways in which the Practice c</w:t>
      </w:r>
      <w:r w:rsidR="00D378C5">
        <w:t>ould</w:t>
      </w:r>
      <w:r w:rsidR="009F5FEB">
        <w:t xml:space="preserve"> be improved. This can then be a </w:t>
      </w:r>
      <w:r w:rsidR="00D378C5">
        <w:t xml:space="preserve">meaningful </w:t>
      </w:r>
      <w:r w:rsidR="009F5FEB">
        <w:t xml:space="preserve">basis for discussion with the Practice. </w:t>
      </w:r>
      <w:r w:rsidR="009F5FEB">
        <w:tab/>
      </w:r>
      <w:r w:rsidR="009F5FEB">
        <w:rPr>
          <w:b/>
          <w:bCs/>
        </w:rPr>
        <w:t>[Action Malcolm]</w:t>
      </w:r>
    </w:p>
    <w:p w:rsidR="009F5FEB" w:rsidRPr="00901719" w:rsidRDefault="00901719" w:rsidP="002F2B0A">
      <w:pPr>
        <w:tabs>
          <w:tab w:val="right" w:pos="8931"/>
        </w:tabs>
        <w:rPr>
          <w:b/>
          <w:bCs/>
        </w:rPr>
      </w:pPr>
      <w:r w:rsidRPr="00901719">
        <w:rPr>
          <w:b/>
          <w:bCs/>
        </w:rPr>
        <w:t>Newsletter</w:t>
      </w:r>
    </w:p>
    <w:p w:rsidR="00901719" w:rsidRDefault="00B22A6B" w:rsidP="002F2B0A">
      <w:pPr>
        <w:tabs>
          <w:tab w:val="right" w:pos="8931"/>
        </w:tabs>
      </w:pPr>
      <w:r>
        <w:t xml:space="preserve">For the recent Newsletter, Malcolm </w:t>
      </w:r>
      <w:r w:rsidR="008516F9">
        <w:t xml:space="preserve">amended some of the wording about the PPG. He has taken out the invitation to join the PPG pending his review of PPG operations. </w:t>
      </w:r>
    </w:p>
    <w:p w:rsidR="008516F9" w:rsidRPr="00CC721A" w:rsidRDefault="00CC721A" w:rsidP="002F2B0A">
      <w:pPr>
        <w:tabs>
          <w:tab w:val="right" w:pos="8931"/>
        </w:tabs>
        <w:rPr>
          <w:b/>
          <w:bCs/>
        </w:rPr>
      </w:pPr>
      <w:r>
        <w:t>The issue of missed appointments (DNAs – see above) was discussed further. It was noted that nurse and H</w:t>
      </w:r>
      <w:r w:rsidR="00BE0BCE">
        <w:t>CA</w:t>
      </w:r>
      <w:r w:rsidR="00BE0BCE">
        <w:rPr>
          <w:rStyle w:val="FootnoteReference"/>
        </w:rPr>
        <w:footnoteReference w:id="3"/>
      </w:r>
      <w:r>
        <w:t>appointments were all booked by phone. Malcom agreed to raise th</w:t>
      </w:r>
      <w:r w:rsidR="00BE0BCE">
        <w:t xml:space="preserve">enon-attendance </w:t>
      </w:r>
      <w:r>
        <w:t xml:space="preserve">issue in the next Newsletter. </w:t>
      </w:r>
      <w:r>
        <w:tab/>
      </w:r>
      <w:r>
        <w:rPr>
          <w:b/>
          <w:bCs/>
        </w:rPr>
        <w:t>[Action Malcolm]</w:t>
      </w:r>
    </w:p>
    <w:p w:rsidR="00CC721A" w:rsidRPr="003C5D97" w:rsidRDefault="003C5D97" w:rsidP="002F2B0A">
      <w:pPr>
        <w:tabs>
          <w:tab w:val="right" w:pos="8931"/>
        </w:tabs>
        <w:rPr>
          <w:b/>
          <w:bCs/>
        </w:rPr>
      </w:pPr>
      <w:r w:rsidRPr="003C5D97">
        <w:rPr>
          <w:b/>
          <w:bCs/>
        </w:rPr>
        <w:t>PPG Issues</w:t>
      </w:r>
    </w:p>
    <w:p w:rsidR="006507E3" w:rsidRPr="006507E3" w:rsidRDefault="006507E3" w:rsidP="006507E3">
      <w:pPr>
        <w:tabs>
          <w:tab w:val="right" w:pos="8931"/>
        </w:tabs>
        <w:spacing w:after="60"/>
        <w:rPr>
          <w:i/>
          <w:iCs/>
        </w:rPr>
      </w:pPr>
      <w:r w:rsidRPr="006507E3">
        <w:rPr>
          <w:i/>
          <w:iCs/>
        </w:rPr>
        <w:t>Operational Matters</w:t>
      </w:r>
    </w:p>
    <w:p w:rsidR="003C5D97" w:rsidRPr="00FA79DC" w:rsidRDefault="003C5D97" w:rsidP="003C5D97">
      <w:pPr>
        <w:tabs>
          <w:tab w:val="right" w:pos="8931"/>
        </w:tabs>
      </w:pPr>
      <w:r w:rsidRPr="00FA79DC">
        <w:t xml:space="preserve">Malcolm </w:t>
      </w:r>
      <w:r>
        <w:t>explained</w:t>
      </w:r>
      <w:r w:rsidRPr="00FA79DC">
        <w:t xml:space="preserve"> that he believes that the present way in which the PPG operates is adding zero value to patients of Long Furlong Medical Centre and, indeed, the Practice Management and Doctors. He is reviewing how other PPGs operate</w:t>
      </w:r>
      <w:r>
        <w:t>,</w:t>
      </w:r>
      <w:r w:rsidRPr="00FA79DC">
        <w:t xml:space="preserve"> together with consulting published papers on the subject in an attempt to find a better model of operation. Many of the documents describe the role of PPGs without any guidance on implementation. However, </w:t>
      </w:r>
      <w:r w:rsidR="00BA63D7">
        <w:t>NHS West Yorkshire Integrated Care</w:t>
      </w:r>
      <w:r w:rsidRPr="00FA79DC">
        <w:t xml:space="preserve"> Board has several documents describing how to implement several features of PPG operations, including many pro formas. </w:t>
      </w:r>
    </w:p>
    <w:p w:rsidR="003C5D97" w:rsidRDefault="003C5D97" w:rsidP="003C5D97">
      <w:pPr>
        <w:tabs>
          <w:tab w:val="right" w:pos="8931"/>
        </w:tabs>
      </w:pPr>
      <w:r w:rsidRPr="00FA79DC">
        <w:lastRenderedPageBreak/>
        <w:t>As a result of now being a member of SOPA</w:t>
      </w:r>
      <w:r>
        <w:rPr>
          <w:rStyle w:val="FootnoteReference"/>
        </w:rPr>
        <w:footnoteReference w:id="4"/>
      </w:r>
      <w:r>
        <w:t>, Malcolm has</w:t>
      </w:r>
      <w:r w:rsidRPr="00FA79DC">
        <w:t xml:space="preserve">made contact with a number of other PPGs across South Oxfordshire. In addition, </w:t>
      </w:r>
      <w:r>
        <w:t>he has</w:t>
      </w:r>
      <w:r w:rsidRPr="00FA79DC">
        <w:t xml:space="preserve"> recently met with Jaz Kundi of Healthwatch Oxfordshire to find out their recommendations for PPG operations. </w:t>
      </w:r>
    </w:p>
    <w:p w:rsidR="003C5D97" w:rsidRPr="00FA79DC" w:rsidRDefault="003C5D97" w:rsidP="003C5D97">
      <w:pPr>
        <w:tabs>
          <w:tab w:val="right" w:pos="8931"/>
        </w:tabs>
      </w:pPr>
      <w:r>
        <w:t xml:space="preserve">Malcolm </w:t>
      </w:r>
      <w:r w:rsidRPr="00FA79DC">
        <w:t xml:space="preserve">attended </w:t>
      </w:r>
      <w:r>
        <w:t>his</w:t>
      </w:r>
      <w:r w:rsidRPr="00FA79DC">
        <w:t xml:space="preserve"> first meeting of SOPA at the end of October and met 22 other PPG representatives from South Oxfordshire. </w:t>
      </w:r>
      <w:r>
        <w:t>His</w:t>
      </w:r>
      <w:r w:rsidRPr="00FA79DC">
        <w:t xml:space="preserve"> starting point was to ask if they would be prepared to answer a few basic questions on how they operate. They agreed and </w:t>
      </w:r>
      <w:r>
        <w:t>he is</w:t>
      </w:r>
      <w:r w:rsidRPr="00FA79DC">
        <w:t xml:space="preserve"> now starting to receive replies. It is clear there are several models in operation and </w:t>
      </w:r>
      <w:r>
        <w:t>Malcolm agreed toshare</w:t>
      </w:r>
      <w:r w:rsidRPr="00FA79DC">
        <w:t xml:space="preserve"> any thoughts with them after </w:t>
      </w:r>
      <w:r>
        <w:t>his</w:t>
      </w:r>
      <w:r w:rsidRPr="00FA79DC">
        <w:t xml:space="preserve"> deliberations. Some have already requested keep</w:t>
      </w:r>
      <w:r>
        <w:t>ing</w:t>
      </w:r>
      <w:r w:rsidRPr="00FA79DC">
        <w:t xml:space="preserve"> in touch.</w:t>
      </w:r>
    </w:p>
    <w:p w:rsidR="003C5D97" w:rsidRPr="00FA79DC" w:rsidRDefault="003C5D97" w:rsidP="003C5D97">
      <w:pPr>
        <w:tabs>
          <w:tab w:val="right" w:pos="8931"/>
        </w:tabs>
      </w:pPr>
      <w:r w:rsidRPr="00FA79DC">
        <w:t xml:space="preserve">Once </w:t>
      </w:r>
      <w:r>
        <w:t>he has</w:t>
      </w:r>
      <w:r w:rsidRPr="00FA79DC">
        <w:t xml:space="preserve"> received what </w:t>
      </w:r>
      <w:r>
        <w:t>he</w:t>
      </w:r>
      <w:r w:rsidRPr="00FA79DC">
        <w:t xml:space="preserve"> consider</w:t>
      </w:r>
      <w:r>
        <w:t>s</w:t>
      </w:r>
      <w:r w:rsidRPr="00FA79DC">
        <w:t xml:space="preserve"> enough replies to form a statistical sample, </w:t>
      </w:r>
      <w:r>
        <w:t>he intends</w:t>
      </w:r>
      <w:r w:rsidRPr="00FA79DC">
        <w:t xml:space="preserve"> shar</w:t>
      </w:r>
      <w:r>
        <w:t>inghis</w:t>
      </w:r>
      <w:r w:rsidRPr="00FA79DC">
        <w:t xml:space="preserve"> thought</w:t>
      </w:r>
      <w:r w:rsidR="00BA63D7">
        <w:t>s</w:t>
      </w:r>
      <w:r w:rsidRPr="00FA79DC">
        <w:t xml:space="preserve"> with Long Furlong PPG members to get their thoughts on the best option to adopt. </w:t>
      </w:r>
      <w:r w:rsidR="00D66A4D">
        <w:t xml:space="preserve">He hopes to get to this stage by the next PPG meeting. </w:t>
      </w:r>
      <w:r w:rsidRPr="00FA79DC">
        <w:t>This will then be submitted to the Practice for comments from the Practice Manager and Doctors on our proposals.</w:t>
      </w:r>
    </w:p>
    <w:p w:rsidR="003C5D97" w:rsidRPr="00FA79DC" w:rsidRDefault="003C5D97" w:rsidP="003C5D97">
      <w:pPr>
        <w:tabs>
          <w:tab w:val="right" w:pos="8931"/>
        </w:tabs>
      </w:pPr>
      <w:r w:rsidRPr="00FA79DC">
        <w:t xml:space="preserve">After agreeing a way forward, </w:t>
      </w:r>
      <w:r>
        <w:t xml:space="preserve">Malcolm plans to start by </w:t>
      </w:r>
      <w:r w:rsidRPr="00FA79DC">
        <w:t>display</w:t>
      </w:r>
      <w:r>
        <w:t>ing</w:t>
      </w:r>
      <w:r w:rsidRPr="00FA79DC">
        <w:t xml:space="preserve"> a poster in the outer vestibule and the waiting room</w:t>
      </w:r>
      <w:r>
        <w:t>, to be</w:t>
      </w:r>
      <w:r w:rsidRPr="00FA79DC">
        <w:t xml:space="preserve"> accompanied by a </w:t>
      </w:r>
      <w:r w:rsidR="006C477F" w:rsidRPr="00FA79DC">
        <w:t>one-page</w:t>
      </w:r>
      <w:r w:rsidRPr="00FA79DC">
        <w:t xml:space="preserve"> flyer for patients to take </w:t>
      </w:r>
      <w:r>
        <w:t xml:space="preserve">away, </w:t>
      </w:r>
      <w:r w:rsidRPr="00FA79DC">
        <w:t xml:space="preserve">describing the proposed method of operation </w:t>
      </w:r>
      <w:r>
        <w:t>and</w:t>
      </w:r>
      <w:r w:rsidRPr="00FA79DC">
        <w:t xml:space="preserve"> how they can get involved.</w:t>
      </w:r>
    </w:p>
    <w:p w:rsidR="006507E3" w:rsidRPr="0054283C" w:rsidRDefault="006507E3" w:rsidP="006507E3">
      <w:pPr>
        <w:tabs>
          <w:tab w:val="right" w:pos="8931"/>
        </w:tabs>
        <w:spacing w:after="60"/>
        <w:rPr>
          <w:i/>
          <w:iCs/>
          <w:color w:val="FF0000"/>
        </w:rPr>
      </w:pPr>
      <w:r w:rsidRPr="0054283C">
        <w:rPr>
          <w:i/>
          <w:iCs/>
          <w:color w:val="FF0000"/>
        </w:rPr>
        <w:t>Phlebot</w:t>
      </w:r>
      <w:r w:rsidR="0054283C" w:rsidRPr="0054283C">
        <w:rPr>
          <w:i/>
          <w:iCs/>
          <w:color w:val="FF0000"/>
        </w:rPr>
        <w:t>o</w:t>
      </w:r>
      <w:r w:rsidRPr="0054283C">
        <w:rPr>
          <w:i/>
          <w:iCs/>
          <w:color w:val="FF0000"/>
        </w:rPr>
        <w:t>mist</w:t>
      </w:r>
    </w:p>
    <w:p w:rsidR="00F24EEE" w:rsidRPr="00F24EEE" w:rsidRDefault="00BE0BCE" w:rsidP="00F24EEE">
      <w:pPr>
        <w:tabs>
          <w:tab w:val="right" w:pos="8931"/>
        </w:tabs>
        <w:rPr>
          <w:b/>
          <w:bCs/>
        </w:rPr>
      </w:pPr>
      <w:r>
        <w:t xml:space="preserve">Sarah Evans is a trained phlebotomist although listed as an HCA. </w:t>
      </w:r>
      <w:r w:rsidR="00BA63D7">
        <w:t xml:space="preserve">In fact, every HCA is trained in taking blood. </w:t>
      </w:r>
      <w:r w:rsidR="00F24EEE">
        <w:t xml:space="preserve">The question was asked whether patients could opt for “private” blood tests and other procedures that the Practice could charge for. Debbie thought this was not allowed under NHS rules, but would look into this. </w:t>
      </w:r>
      <w:r w:rsidR="00F24EEE">
        <w:tab/>
      </w:r>
      <w:r w:rsidR="00F24EEE">
        <w:rPr>
          <w:b/>
          <w:bCs/>
        </w:rPr>
        <w:t>[Action Debbie]</w:t>
      </w:r>
    </w:p>
    <w:p w:rsidR="006507E3" w:rsidRPr="006507E3" w:rsidRDefault="006507E3" w:rsidP="006507E3">
      <w:pPr>
        <w:tabs>
          <w:tab w:val="right" w:pos="8931"/>
        </w:tabs>
        <w:spacing w:after="60"/>
        <w:rPr>
          <w:i/>
          <w:iCs/>
        </w:rPr>
      </w:pPr>
      <w:r w:rsidRPr="006507E3">
        <w:rPr>
          <w:i/>
          <w:iCs/>
        </w:rPr>
        <w:t>Reception</w:t>
      </w:r>
    </w:p>
    <w:p w:rsidR="00CC721A" w:rsidRDefault="00384A90" w:rsidP="002F2B0A">
      <w:pPr>
        <w:tabs>
          <w:tab w:val="right" w:pos="8931"/>
        </w:tabs>
      </w:pPr>
      <w:r>
        <w:t>The presence of a receptionist in the outer office, adjacent to the waiting room, seems to be variable</w:t>
      </w:r>
      <w:r w:rsidR="00F24EEE">
        <w:t>, often there is no such presence</w:t>
      </w:r>
      <w:r>
        <w:t xml:space="preserve">. Debbie explained that this was dependent on staff availability, which is affected by sickness, leave, etc, but that a receptionist is there whenever possible. It was not possible to use this area for phone calls to/from patients due to the need for privacy. </w:t>
      </w:r>
      <w:r w:rsidR="00BA63D7">
        <w:t>However, Malcolm pointed out that so far every other PPG who has replied to his questions confirmed they always had a receptionist present, or, in some cases, two.</w:t>
      </w:r>
    </w:p>
    <w:p w:rsidR="006507E3" w:rsidRPr="006507E3" w:rsidRDefault="006507E3" w:rsidP="006507E3">
      <w:pPr>
        <w:tabs>
          <w:tab w:val="right" w:pos="8931"/>
        </w:tabs>
        <w:spacing w:after="60"/>
        <w:rPr>
          <w:i/>
          <w:iCs/>
        </w:rPr>
      </w:pPr>
      <w:r w:rsidRPr="006507E3">
        <w:rPr>
          <w:i/>
          <w:iCs/>
        </w:rPr>
        <w:t>Accurx &amp; Booking issues</w:t>
      </w:r>
    </w:p>
    <w:p w:rsidR="00F24EEE" w:rsidRDefault="00871A96" w:rsidP="002F2B0A">
      <w:pPr>
        <w:tabs>
          <w:tab w:val="right" w:pos="8931"/>
        </w:tabs>
      </w:pPr>
      <w:r>
        <w:t xml:space="preserve">Although Accurx is available all day, the triage process for appointments is stopped once they are at capacity for the day.  However, Accurx is left open up to 6.30 pm for repeat prescription, admin issues, etc. Booking by phone via a receptionist is possible for patients who cannot use Accurx, but this is best done in the afternoon for next day appointments, although it is possible that further face-to-face or phone appointments may be released during the day.  </w:t>
      </w:r>
    </w:p>
    <w:p w:rsidR="006507E3" w:rsidRPr="006507E3" w:rsidRDefault="006507E3" w:rsidP="006507E3">
      <w:pPr>
        <w:tabs>
          <w:tab w:val="right" w:pos="8931"/>
        </w:tabs>
        <w:spacing w:after="60"/>
        <w:rPr>
          <w:i/>
          <w:iCs/>
        </w:rPr>
      </w:pPr>
      <w:r w:rsidRPr="006507E3">
        <w:rPr>
          <w:i/>
          <w:iCs/>
        </w:rPr>
        <w:t xml:space="preserve">Other Booking </w:t>
      </w:r>
      <w:r>
        <w:rPr>
          <w:i/>
          <w:iCs/>
        </w:rPr>
        <w:t>Problems</w:t>
      </w:r>
    </w:p>
    <w:p w:rsidR="000341F5" w:rsidRDefault="00871A96" w:rsidP="000341F5">
      <w:pPr>
        <w:pStyle w:val="ListParagraph"/>
        <w:numPr>
          <w:ilvl w:val="0"/>
          <w:numId w:val="2"/>
        </w:numPr>
        <w:tabs>
          <w:tab w:val="right" w:pos="8931"/>
        </w:tabs>
        <w:ind w:left="426"/>
      </w:pPr>
      <w:r>
        <w:t>instances of receptionists refusing to take phone appointments</w:t>
      </w:r>
      <w:r w:rsidR="00B55E48">
        <w:t xml:space="preserve"> and referring patients to the Accurx process have occurred. This may be due to appointments being at capacity. </w:t>
      </w:r>
    </w:p>
    <w:p w:rsidR="000341F5" w:rsidRDefault="00B55E48" w:rsidP="000341F5">
      <w:pPr>
        <w:pStyle w:val="ListParagraph"/>
        <w:numPr>
          <w:ilvl w:val="0"/>
          <w:numId w:val="2"/>
        </w:numPr>
        <w:tabs>
          <w:tab w:val="right" w:pos="8931"/>
        </w:tabs>
        <w:ind w:left="426"/>
      </w:pPr>
      <w:r>
        <w:t>One instance where no confirmation text for finalising an Accurx form was reported</w:t>
      </w:r>
    </w:p>
    <w:p w:rsidR="000341F5" w:rsidRDefault="000341F5" w:rsidP="000341F5">
      <w:pPr>
        <w:pStyle w:val="ListParagraph"/>
        <w:numPr>
          <w:ilvl w:val="0"/>
          <w:numId w:val="2"/>
        </w:numPr>
        <w:tabs>
          <w:tab w:val="right" w:pos="8931"/>
        </w:tabs>
        <w:ind w:left="426"/>
      </w:pPr>
      <w:r>
        <w:lastRenderedPageBreak/>
        <w:t xml:space="preserve">Difficulty in knowing how to change or cancel a same-day appointment </w:t>
      </w:r>
    </w:p>
    <w:p w:rsidR="00A72F5B" w:rsidRDefault="00B55E48" w:rsidP="002F2B0A">
      <w:pPr>
        <w:tabs>
          <w:tab w:val="right" w:pos="8931"/>
        </w:tabs>
      </w:pPr>
      <w:r>
        <w:t xml:space="preserve">Debbie asked for feedback on difficulties in making appointments – this </w:t>
      </w:r>
      <w:r w:rsidR="002D6771">
        <w:t>could</w:t>
      </w:r>
      <w:r>
        <w:t xml:space="preserve"> form part of the PPG feedback process identified under Google Reviews above. </w:t>
      </w:r>
    </w:p>
    <w:p w:rsidR="000341F5" w:rsidRPr="00A72F5B" w:rsidRDefault="00A72F5B" w:rsidP="002F2B0A">
      <w:pPr>
        <w:tabs>
          <w:tab w:val="right" w:pos="8931"/>
        </w:tabs>
        <w:rPr>
          <w:b/>
          <w:bCs/>
        </w:rPr>
      </w:pPr>
      <w:r w:rsidRPr="00A72F5B">
        <w:rPr>
          <w:b/>
          <w:bCs/>
        </w:rPr>
        <w:t>Any Other Business</w:t>
      </w:r>
    </w:p>
    <w:p w:rsidR="00A72F5B" w:rsidRDefault="00A72F5B" w:rsidP="00A72F5B">
      <w:pPr>
        <w:tabs>
          <w:tab w:val="right" w:pos="8931"/>
        </w:tabs>
      </w:pPr>
      <w:r>
        <w:t xml:space="preserve">The appearance of a John Hopkins Score on patients records was queried. The score </w:t>
      </w:r>
      <w:r w:rsidRPr="00A72F5B">
        <w:rPr>
          <w:rFonts w:hint="cs"/>
        </w:rPr>
        <w:t>is a measure of clinical needs. It goes from 1-11 where 1 means no ongoing clinical needs up to 11 major complex conditions needing a lot of support.</w:t>
      </w:r>
      <w:r w:rsidR="00BF1763">
        <w:t xml:space="preserve">The NHS App gives the score but there is no link to any medical condition. Debbie explained that the Practice is contracted by the ICB to review JH Scores regularly and it provides guidance to GPs on patients’ review and support needs. </w:t>
      </w:r>
    </w:p>
    <w:p w:rsidR="00BF1763" w:rsidRDefault="00BF1763" w:rsidP="00A72F5B">
      <w:pPr>
        <w:tabs>
          <w:tab w:val="right" w:pos="8931"/>
        </w:tabs>
      </w:pPr>
      <w:r>
        <w:t xml:space="preserve">What support do Practice staff get given the stressful work involved?  Debbie said there are wellness links, regular counselling sessions and staff surveys. </w:t>
      </w:r>
    </w:p>
    <w:p w:rsidR="00BF1763" w:rsidRPr="00BF1763" w:rsidRDefault="00BF1763" w:rsidP="00A72F5B">
      <w:pPr>
        <w:tabs>
          <w:tab w:val="right" w:pos="8931"/>
        </w:tabs>
        <w:rPr>
          <w:b/>
          <w:bCs/>
        </w:rPr>
      </w:pPr>
      <w:r w:rsidRPr="00BF1763">
        <w:rPr>
          <w:b/>
          <w:bCs/>
        </w:rPr>
        <w:t>Next Meeting</w:t>
      </w:r>
    </w:p>
    <w:p w:rsidR="00BF1763" w:rsidRPr="00A72F5B" w:rsidRDefault="00BF1763" w:rsidP="00A72F5B">
      <w:pPr>
        <w:tabs>
          <w:tab w:val="right" w:pos="8931"/>
        </w:tabs>
      </w:pPr>
      <w:r>
        <w:t>Wednesday 25</w:t>
      </w:r>
      <w:r w:rsidRPr="00BF1763">
        <w:rPr>
          <w:vertAlign w:val="superscript"/>
        </w:rPr>
        <w:t>th</w:t>
      </w:r>
      <w:r>
        <w:t xml:space="preserve"> February 2026 was proposed. </w:t>
      </w:r>
    </w:p>
    <w:p w:rsidR="00FF6601" w:rsidRDefault="00FF6601"/>
    <w:p w:rsidR="00FF6601" w:rsidRPr="00FF6601" w:rsidRDefault="00FF6601">
      <w:pPr>
        <w:rPr>
          <w:b/>
          <w:bCs/>
        </w:rPr>
      </w:pPr>
      <w:r w:rsidRPr="00FF6601">
        <w:rPr>
          <w:b/>
          <w:bCs/>
        </w:rPr>
        <w:t>Actions carried over from July meeting</w:t>
      </w:r>
    </w:p>
    <w:p w:rsidR="00FF6601" w:rsidRPr="005A0A37" w:rsidRDefault="00FF6601" w:rsidP="00FF6601">
      <w:pPr>
        <w:numPr>
          <w:ilvl w:val="0"/>
          <w:numId w:val="3"/>
        </w:numPr>
        <w:tabs>
          <w:tab w:val="right" w:pos="8931"/>
        </w:tabs>
        <w:ind w:left="0"/>
      </w:pPr>
      <w:r w:rsidRPr="005A0A37">
        <w:t xml:space="preserve">Online availability of feedback/concerns/job descriptions: Debbie to see if this is feasible. </w:t>
      </w:r>
      <w:r w:rsidRPr="000C1A40">
        <w:t xml:space="preserve">[Action Debbie] </w:t>
      </w:r>
    </w:p>
    <w:p w:rsidR="00FF6601" w:rsidRPr="00922AC2" w:rsidRDefault="00FF6601" w:rsidP="00FF6601">
      <w:pPr>
        <w:tabs>
          <w:tab w:val="right" w:pos="8931"/>
        </w:tabs>
        <w:rPr>
          <w:color w:val="0070C0"/>
        </w:rPr>
      </w:pPr>
      <w:r w:rsidRPr="00922AC2">
        <w:rPr>
          <w:color w:val="0070C0"/>
        </w:rPr>
        <w:t xml:space="preserve">Website ongoing with Dr Barter and Philippa. </w:t>
      </w:r>
      <w:r w:rsidRPr="00922AC2">
        <w:rPr>
          <w:b/>
          <w:bCs/>
          <w:color w:val="0070C0"/>
        </w:rPr>
        <w:t>Action Ongoing</w:t>
      </w:r>
    </w:p>
    <w:p w:rsidR="00FF6601" w:rsidRPr="005A0A37" w:rsidRDefault="00FF6601" w:rsidP="00FF6601">
      <w:pPr>
        <w:numPr>
          <w:ilvl w:val="0"/>
          <w:numId w:val="3"/>
        </w:numPr>
        <w:tabs>
          <w:tab w:val="right" w:pos="8931"/>
        </w:tabs>
        <w:ind w:left="0"/>
      </w:pPr>
      <w:r w:rsidRPr="005A0A37">
        <w:t xml:space="preserve">Signage &amp; notice boards: Malcolm is drafting suggestions for improvement, based on his and Don’s research. </w:t>
      </w:r>
      <w:r w:rsidRPr="000C1A40">
        <w:t>[Action Malcolm]</w:t>
      </w:r>
    </w:p>
    <w:p w:rsidR="00FF6601" w:rsidRPr="00922AC2" w:rsidRDefault="00FF6601" w:rsidP="00FF6601">
      <w:pPr>
        <w:tabs>
          <w:tab w:val="right" w:pos="8931"/>
        </w:tabs>
        <w:rPr>
          <w:color w:val="0070C0"/>
        </w:rPr>
      </w:pPr>
      <w:r w:rsidRPr="00922AC2">
        <w:rPr>
          <w:color w:val="0070C0"/>
        </w:rPr>
        <w:t xml:space="preserve">Currently, other activities are taking precedence, therefore this action is ongoing. </w:t>
      </w:r>
      <w:r w:rsidRPr="00922AC2">
        <w:rPr>
          <w:b/>
          <w:bCs/>
          <w:color w:val="0070C0"/>
        </w:rPr>
        <w:t>Action Ongoing</w:t>
      </w:r>
    </w:p>
    <w:p w:rsidR="005A0A37" w:rsidRDefault="005A0A37">
      <w:r>
        <w:br w:type="page"/>
      </w:r>
    </w:p>
    <w:p w:rsidR="005A0A37" w:rsidRDefault="005A0A37" w:rsidP="005A0A37">
      <w:pPr>
        <w:tabs>
          <w:tab w:val="right" w:pos="8931"/>
        </w:tabs>
        <w:jc w:val="center"/>
        <w:rPr>
          <w:b/>
          <w:bCs/>
          <w:sz w:val="28"/>
          <w:szCs w:val="28"/>
          <w:u w:val="single"/>
        </w:rPr>
      </w:pPr>
      <w:r w:rsidRPr="005A0A37">
        <w:rPr>
          <w:b/>
          <w:bCs/>
          <w:sz w:val="28"/>
          <w:szCs w:val="28"/>
          <w:u w:val="single"/>
        </w:rPr>
        <w:lastRenderedPageBreak/>
        <w:t xml:space="preserve">Annex: PPG Actions from meeting dated 23 July 2025 </w:t>
      </w:r>
    </w:p>
    <w:p w:rsidR="00DC2364" w:rsidRPr="00826E40" w:rsidRDefault="00DC2364" w:rsidP="005A0A37">
      <w:pPr>
        <w:tabs>
          <w:tab w:val="right" w:pos="8931"/>
        </w:tabs>
        <w:jc w:val="center"/>
        <w:rPr>
          <w:b/>
          <w:bCs/>
          <w:u w:val="single"/>
        </w:rPr>
      </w:pPr>
      <w:r w:rsidRPr="00826E40">
        <w:rPr>
          <w:b/>
          <w:bCs/>
          <w:u w:val="single"/>
        </w:rPr>
        <w:t xml:space="preserve">Debbie’s response in </w:t>
      </w:r>
      <w:r w:rsidRPr="00826E40">
        <w:rPr>
          <w:b/>
          <w:bCs/>
          <w:color w:val="C00000"/>
          <w:u w:val="single"/>
        </w:rPr>
        <w:t>RED</w:t>
      </w:r>
      <w:r w:rsidRPr="00826E40">
        <w:rPr>
          <w:b/>
          <w:bCs/>
          <w:u w:val="single"/>
        </w:rPr>
        <w:t xml:space="preserve">, Malcolm response in </w:t>
      </w:r>
      <w:r w:rsidRPr="00826E40">
        <w:rPr>
          <w:b/>
          <w:bCs/>
          <w:color w:val="7030A0"/>
          <w:u w:val="single"/>
        </w:rPr>
        <w:t>BLUE</w:t>
      </w:r>
    </w:p>
    <w:p w:rsidR="005A0A37" w:rsidRPr="005A0A37" w:rsidRDefault="005A0A37" w:rsidP="00CF6125">
      <w:pPr>
        <w:numPr>
          <w:ilvl w:val="0"/>
          <w:numId w:val="3"/>
        </w:numPr>
        <w:tabs>
          <w:tab w:val="right" w:pos="8931"/>
        </w:tabs>
        <w:spacing w:after="60"/>
        <w:ind w:left="0" w:hanging="357"/>
        <w:rPr>
          <w:b/>
          <w:bCs/>
        </w:rPr>
      </w:pPr>
      <w:r w:rsidRPr="005A0A37">
        <w:t xml:space="preserve">Questions were raised as to the whole-time equivalent number of GPs, as none of the GPs is full-time. Also, which GPs have surgeries on which days, although Debbie explained that this was not a fixed schedule. Malcolm said that that some of this information is available for Salaried GPs in the minutes of </w:t>
      </w:r>
      <w:r w:rsidRPr="00DC2364">
        <w:rPr>
          <w:color w:val="EE0000"/>
        </w:rPr>
        <w:t>the</w:t>
      </w:r>
      <w:r w:rsidRPr="005A0A37">
        <w:t xml:space="preserve"> last meeting. However, it would be useful to include the Partners as well. Malcolm will discuss with Debbie to see what information can be made available.  </w:t>
      </w:r>
      <w:r w:rsidRPr="00FF6601">
        <w:t>[Action Malcolm/Debbie]</w:t>
      </w:r>
    </w:p>
    <w:p w:rsidR="005A0A37" w:rsidRPr="00DC2364" w:rsidRDefault="005A0A37" w:rsidP="00CF6125">
      <w:pPr>
        <w:tabs>
          <w:tab w:val="right" w:pos="8931"/>
        </w:tabs>
        <w:spacing w:after="60"/>
        <w:rPr>
          <w:color w:val="EE0000"/>
        </w:rPr>
      </w:pPr>
      <w:r w:rsidRPr="00DC2364">
        <w:rPr>
          <w:color w:val="EE0000"/>
        </w:rPr>
        <w:t>Debbie confirmed there are the equivalent full-time doctors as 3.45. This includes Drs Barter and Lowe.</w:t>
      </w:r>
    </w:p>
    <w:p w:rsidR="005A0A37" w:rsidRPr="00922AC2" w:rsidRDefault="005A0A37" w:rsidP="005A0A37">
      <w:pPr>
        <w:tabs>
          <w:tab w:val="right" w:pos="8931"/>
        </w:tabs>
        <w:rPr>
          <w:color w:val="0070C0"/>
        </w:rPr>
      </w:pPr>
      <w:r w:rsidRPr="00922AC2">
        <w:rPr>
          <w:color w:val="0070C0"/>
        </w:rPr>
        <w:t>Malcolm said that, assuming the doctors rota remains as it was declared at previous meetings, the equivalent full-time doctors is 1.8 EXCLUDING Drs Barter and Lowe.</w:t>
      </w:r>
    </w:p>
    <w:p w:rsidR="005A0A37" w:rsidRPr="005A0A37" w:rsidRDefault="005A0A37" w:rsidP="00CF6125">
      <w:pPr>
        <w:numPr>
          <w:ilvl w:val="0"/>
          <w:numId w:val="3"/>
        </w:numPr>
        <w:tabs>
          <w:tab w:val="right" w:pos="8931"/>
        </w:tabs>
        <w:spacing w:after="60"/>
        <w:ind w:left="0" w:hanging="357"/>
      </w:pPr>
      <w:r w:rsidRPr="005A0A37">
        <w:t xml:space="preserve">The website pricelist for doctor’s time to be removed. </w:t>
      </w:r>
      <w:r w:rsidRPr="000C1A40">
        <w:t>[Action Malcolm]</w:t>
      </w:r>
    </w:p>
    <w:p w:rsidR="005A0A37" w:rsidRPr="00922AC2" w:rsidRDefault="005A0A37" w:rsidP="005A0A37">
      <w:pPr>
        <w:tabs>
          <w:tab w:val="right" w:pos="8931"/>
        </w:tabs>
        <w:rPr>
          <w:color w:val="0070C0"/>
        </w:rPr>
      </w:pPr>
      <w:r w:rsidRPr="00922AC2">
        <w:rPr>
          <w:color w:val="0070C0"/>
        </w:rPr>
        <w:t xml:space="preserve">Phillipa has actioned this and the website has been updated. </w:t>
      </w:r>
      <w:r w:rsidRPr="00922AC2">
        <w:rPr>
          <w:b/>
          <w:bCs/>
          <w:color w:val="0070C0"/>
        </w:rPr>
        <w:t>Action Complete</w:t>
      </w:r>
    </w:p>
    <w:p w:rsidR="00DC2364" w:rsidRDefault="005A0A37" w:rsidP="00DC2364">
      <w:pPr>
        <w:numPr>
          <w:ilvl w:val="0"/>
          <w:numId w:val="3"/>
        </w:numPr>
        <w:tabs>
          <w:tab w:val="right" w:pos="8931"/>
        </w:tabs>
        <w:spacing w:after="60"/>
        <w:ind w:left="0" w:hanging="357"/>
      </w:pPr>
      <w:r w:rsidRPr="005A0A37">
        <w:t xml:space="preserve">Could the bell on the reception desk be replaced with a buzzer which sounded in reception and the receptionist’s office?  Debbie said the bell is audible in the office and, whenever possible, a receptionist is in the waiting area. A notice located near the bell asking patients to wait after using it would be useful.  </w:t>
      </w:r>
      <w:r w:rsidRPr="000C1A40">
        <w:t xml:space="preserve">[Action Debbie] </w:t>
      </w:r>
    </w:p>
    <w:p w:rsidR="005A0A37" w:rsidRPr="00DC2364" w:rsidRDefault="005A0A37" w:rsidP="00DC2364">
      <w:pPr>
        <w:tabs>
          <w:tab w:val="right" w:pos="8931"/>
        </w:tabs>
        <w:spacing w:after="60"/>
        <w:rPr>
          <w:color w:val="EE0000"/>
        </w:rPr>
      </w:pPr>
      <w:r w:rsidRPr="00DC2364">
        <w:rPr>
          <w:color w:val="EE0000"/>
        </w:rPr>
        <w:t xml:space="preserve">Patient Services Team are organising this. Action Complete </w:t>
      </w:r>
    </w:p>
    <w:p w:rsidR="005A0A37" w:rsidRPr="005A0A37" w:rsidRDefault="005A0A37" w:rsidP="00CF6125">
      <w:pPr>
        <w:numPr>
          <w:ilvl w:val="0"/>
          <w:numId w:val="3"/>
        </w:numPr>
        <w:tabs>
          <w:tab w:val="right" w:pos="8931"/>
        </w:tabs>
        <w:spacing w:after="60"/>
        <w:ind w:left="0" w:hanging="357"/>
      </w:pPr>
      <w:r w:rsidRPr="005A0A37">
        <w:t xml:space="preserve">Bike stored in physio’s room: Debbie said she has spoken to Beth about this. </w:t>
      </w:r>
      <w:r w:rsidRPr="000C1A40">
        <w:t>[Action Complete]</w:t>
      </w:r>
      <w:r w:rsidRPr="005A0A37">
        <w:t xml:space="preserve">. However, it was shown subsequently that the bike was still being stored in clinical room. Debbie to have another word. </w:t>
      </w:r>
      <w:r w:rsidRPr="000C1A40">
        <w:t>[re Action Debbie]</w:t>
      </w:r>
    </w:p>
    <w:p w:rsidR="005A0A37" w:rsidRPr="00DC2364" w:rsidRDefault="00DC2364" w:rsidP="005A0A37">
      <w:pPr>
        <w:tabs>
          <w:tab w:val="right" w:pos="8931"/>
        </w:tabs>
        <w:rPr>
          <w:color w:val="EE0000"/>
        </w:rPr>
      </w:pPr>
      <w:r w:rsidRPr="00DC2364">
        <w:rPr>
          <w:color w:val="EE0000"/>
        </w:rPr>
        <w:t>Debbie</w:t>
      </w:r>
      <w:r w:rsidR="005A0A37" w:rsidRPr="00DC2364">
        <w:rPr>
          <w:color w:val="EE0000"/>
        </w:rPr>
        <w:t xml:space="preserve"> emailed Beth after the meeting. </w:t>
      </w:r>
      <w:r w:rsidR="005A0A37" w:rsidRPr="00DC2364">
        <w:rPr>
          <w:b/>
          <w:bCs/>
          <w:color w:val="EE0000"/>
        </w:rPr>
        <w:t>Action Complete</w:t>
      </w:r>
    </w:p>
    <w:p w:rsidR="005A0A37" w:rsidRPr="005A0A37" w:rsidRDefault="005A0A37" w:rsidP="00CF6125">
      <w:pPr>
        <w:numPr>
          <w:ilvl w:val="0"/>
          <w:numId w:val="3"/>
        </w:numPr>
        <w:tabs>
          <w:tab w:val="right" w:pos="8931"/>
        </w:tabs>
        <w:spacing w:after="60"/>
        <w:ind w:left="0" w:hanging="357"/>
      </w:pPr>
      <w:r w:rsidRPr="005A0A37">
        <w:t>Extensions to Surgery: on hold due to various planning factors. The Partners are meeting to discuss and more information will be available at the next meeting.</w:t>
      </w:r>
      <w:r w:rsidRPr="000C1A40">
        <w:t>[Action Debbie]</w:t>
      </w:r>
    </w:p>
    <w:p w:rsidR="005A0A37" w:rsidRPr="00DC2364" w:rsidRDefault="005A0A37" w:rsidP="005A0A37">
      <w:pPr>
        <w:tabs>
          <w:tab w:val="right" w:pos="8931"/>
        </w:tabs>
        <w:rPr>
          <w:color w:val="EE0000"/>
        </w:rPr>
      </w:pPr>
      <w:r w:rsidRPr="00DC2364">
        <w:rPr>
          <w:color w:val="EE0000"/>
        </w:rPr>
        <w:t xml:space="preserve">The extension is still going ahead, and we are waiting to hear from ICB/Architects. </w:t>
      </w:r>
      <w:r w:rsidRPr="00DC2364">
        <w:rPr>
          <w:b/>
          <w:bCs/>
          <w:color w:val="EE0000"/>
        </w:rPr>
        <w:t>Action Complete</w:t>
      </w:r>
    </w:p>
    <w:p w:rsidR="005A0A37" w:rsidRPr="005A0A37" w:rsidRDefault="005A0A37" w:rsidP="00CF6125">
      <w:pPr>
        <w:numPr>
          <w:ilvl w:val="0"/>
          <w:numId w:val="3"/>
        </w:numPr>
        <w:tabs>
          <w:tab w:val="right" w:pos="8931"/>
        </w:tabs>
        <w:spacing w:after="60"/>
        <w:ind w:left="0" w:hanging="357"/>
      </w:pPr>
      <w:r w:rsidRPr="005A0A37">
        <w:t>PPG email address: In response whether a PPG email address could be set up for direct communication between patients and the PPG, this was likely to be in breach of the GDPR</w:t>
      </w:r>
      <w:r w:rsidRPr="000C1A40">
        <w:footnoteReference w:id="5"/>
      </w:r>
      <w:r w:rsidRPr="005A0A37">
        <w:t xml:space="preserve"> regarding patient confidentiality. Marcham Road Practice have their own email address and Debbie agreed to contact the Practice Manager there for more information. Malcolm is also trying to follow this up by meeting the PPG Chair or any member.</w:t>
      </w:r>
      <w:r w:rsidRPr="000C1A40">
        <w:t xml:space="preserve"> [Action Debbie/Malcolm]</w:t>
      </w:r>
    </w:p>
    <w:p w:rsidR="005A0A37" w:rsidRPr="00DC2364" w:rsidRDefault="00DC2364" w:rsidP="005A0A37">
      <w:pPr>
        <w:tabs>
          <w:tab w:val="right" w:pos="8931"/>
        </w:tabs>
        <w:rPr>
          <w:color w:val="EE0000"/>
        </w:rPr>
      </w:pPr>
      <w:r w:rsidRPr="00DC2364">
        <w:rPr>
          <w:color w:val="EE0000"/>
        </w:rPr>
        <w:t>Debbie</w:t>
      </w:r>
      <w:r w:rsidR="005A0A37" w:rsidRPr="00DC2364">
        <w:rPr>
          <w:color w:val="EE0000"/>
        </w:rPr>
        <w:t xml:space="preserve"> spoke to Rose, Practice Manager at Marcham Road.  She confirmed that they do have their own email address, however anything that is not relevant to the PPG the chair forwards to the her.  </w:t>
      </w:r>
      <w:r w:rsidR="000C1A40" w:rsidRPr="00DC2364">
        <w:rPr>
          <w:color w:val="EE0000"/>
        </w:rPr>
        <w:t>LFMC Practice would</w:t>
      </w:r>
      <w:r w:rsidR="005A0A37" w:rsidRPr="00DC2364">
        <w:rPr>
          <w:color w:val="EE0000"/>
        </w:rPr>
        <w:t xml:space="preserve"> not </w:t>
      </w:r>
      <w:r w:rsidR="000C1A40" w:rsidRPr="00DC2364">
        <w:rPr>
          <w:color w:val="EE0000"/>
        </w:rPr>
        <w:t xml:space="preserve">be </w:t>
      </w:r>
      <w:r w:rsidR="005A0A37" w:rsidRPr="00DC2364">
        <w:rPr>
          <w:color w:val="EE0000"/>
        </w:rPr>
        <w:t xml:space="preserve">happy for the PPG to have direct access to this as emails are sometimes received on this address regarding personal information about patients.  Private healthcare especially look for any email related to Long Furlong and use the PPG one after numerous requests not to.  As a </w:t>
      </w:r>
      <w:r w:rsidR="000C1A40" w:rsidRPr="00DC2364">
        <w:rPr>
          <w:color w:val="EE0000"/>
        </w:rPr>
        <w:t>P</w:t>
      </w:r>
      <w:r w:rsidR="005A0A37" w:rsidRPr="00DC2364">
        <w:rPr>
          <w:color w:val="EE0000"/>
        </w:rPr>
        <w:t xml:space="preserve">ractice we would also not want emails to go directly to patients without the practice seeing them.  </w:t>
      </w:r>
      <w:r w:rsidR="000C1A40" w:rsidRPr="00DC2364">
        <w:rPr>
          <w:color w:val="EE0000"/>
        </w:rPr>
        <w:t>We understandthat</w:t>
      </w:r>
      <w:r w:rsidR="005A0A37" w:rsidRPr="00DC2364">
        <w:rPr>
          <w:color w:val="EE0000"/>
        </w:rPr>
        <w:t xml:space="preserve"> Rose at Marcham Road approves anything that is sent from MR. </w:t>
      </w:r>
      <w:r w:rsidR="005A0A37" w:rsidRPr="00DC2364">
        <w:rPr>
          <w:b/>
          <w:bCs/>
          <w:color w:val="EE0000"/>
        </w:rPr>
        <w:t>Action Complete</w:t>
      </w:r>
    </w:p>
    <w:p w:rsidR="005A0A37" w:rsidRPr="00922AC2" w:rsidRDefault="005A0A37" w:rsidP="005A0A37">
      <w:pPr>
        <w:tabs>
          <w:tab w:val="right" w:pos="8931"/>
        </w:tabs>
        <w:rPr>
          <w:color w:val="0070C0"/>
        </w:rPr>
      </w:pPr>
      <w:r w:rsidRPr="00922AC2">
        <w:rPr>
          <w:color w:val="0070C0"/>
        </w:rPr>
        <w:lastRenderedPageBreak/>
        <w:t>Malcolm also spoke to Bo</w:t>
      </w:r>
      <w:r w:rsidR="00C81745" w:rsidRPr="00922AC2">
        <w:rPr>
          <w:color w:val="0070C0"/>
        </w:rPr>
        <w:t>b</w:t>
      </w:r>
      <w:r w:rsidRPr="00922AC2">
        <w:rPr>
          <w:color w:val="0070C0"/>
        </w:rPr>
        <w:t xml:space="preserve"> Lassam, the chair of Marcham Road PPG. A very profitable meeting was held where he described the operation of their PPG. The </w:t>
      </w:r>
      <w:r w:rsidR="006E695A" w:rsidRPr="00922AC2">
        <w:rPr>
          <w:color w:val="0070C0"/>
        </w:rPr>
        <w:t>P</w:t>
      </w:r>
      <w:r w:rsidRPr="00922AC2">
        <w:rPr>
          <w:color w:val="0070C0"/>
        </w:rPr>
        <w:t xml:space="preserve">ractice has c.14,000 patients of whom c.700 are PPG members. A small ‘steering committee, ~8’ formally meets roughly quarterly with the </w:t>
      </w:r>
      <w:r w:rsidR="006E695A" w:rsidRPr="00922AC2">
        <w:rPr>
          <w:color w:val="0070C0"/>
        </w:rPr>
        <w:t>P</w:t>
      </w:r>
      <w:r w:rsidRPr="00922AC2">
        <w:rPr>
          <w:color w:val="0070C0"/>
        </w:rPr>
        <w:t xml:space="preserve">ractice but several informal sub-committees are held to oversee discrete projects. Minutes are prepared for the formal meetings. Meetings are held face-to-face in their large committee room. As Debbie confirmed, the PPG have their own e-mail account whereby they can contact a sub-set of the PPG members (they only hold the contact details of PPG members who have initially contacted the chair). They prepare Newsletters from the minutes which a more readable than the minutes themselves. They regularly hold meetings on </w:t>
      </w:r>
      <w:r w:rsidR="006E695A" w:rsidRPr="00922AC2">
        <w:rPr>
          <w:color w:val="0070C0"/>
        </w:rPr>
        <w:t>health-related</w:t>
      </w:r>
      <w:r w:rsidRPr="00922AC2">
        <w:rPr>
          <w:color w:val="0070C0"/>
        </w:rPr>
        <w:t xml:space="preserve"> topics most of which are based on research taking place at Marcham Road in conjunction with Oxford University. A meeting about Diabetes is scheduled in the near future.</w:t>
      </w:r>
    </w:p>
    <w:p w:rsidR="005A0A37" w:rsidRPr="005A0A37" w:rsidRDefault="005A0A37" w:rsidP="00CF6125">
      <w:pPr>
        <w:numPr>
          <w:ilvl w:val="0"/>
          <w:numId w:val="3"/>
        </w:numPr>
        <w:tabs>
          <w:tab w:val="right" w:pos="8931"/>
        </w:tabs>
        <w:spacing w:after="60"/>
        <w:ind w:left="0" w:hanging="357"/>
      </w:pPr>
      <w:r w:rsidRPr="005A0A37">
        <w:t xml:space="preserve">Website: Dr Barter said she was working with the website management team to address concerns and asked members to let her know of any out-of-date information. </w:t>
      </w:r>
      <w:r w:rsidRPr="000C1A40">
        <w:t>[Action: PPG Members]</w:t>
      </w:r>
    </w:p>
    <w:p w:rsidR="005A0A37" w:rsidRPr="00DC2364" w:rsidRDefault="005A0A37" w:rsidP="005A0A37">
      <w:pPr>
        <w:tabs>
          <w:tab w:val="right" w:pos="8931"/>
        </w:tabs>
        <w:rPr>
          <w:color w:val="EE0000"/>
        </w:rPr>
      </w:pPr>
      <w:r w:rsidRPr="00DC2364">
        <w:rPr>
          <w:color w:val="EE0000"/>
        </w:rPr>
        <w:t xml:space="preserve">This is an ongoing action as the website is under constant review. Suggest removing this action at future meetings. </w:t>
      </w:r>
      <w:r w:rsidRPr="00DC2364">
        <w:rPr>
          <w:b/>
          <w:bCs/>
          <w:color w:val="EE0000"/>
        </w:rPr>
        <w:t>Action Complete</w:t>
      </w:r>
    </w:p>
    <w:p w:rsidR="005A0A37" w:rsidRPr="005A0A37" w:rsidRDefault="005A0A37" w:rsidP="00CF6125">
      <w:pPr>
        <w:numPr>
          <w:ilvl w:val="0"/>
          <w:numId w:val="3"/>
        </w:numPr>
        <w:tabs>
          <w:tab w:val="right" w:pos="8931"/>
        </w:tabs>
        <w:spacing w:after="60"/>
        <w:ind w:left="0" w:hanging="357"/>
      </w:pPr>
      <w:r w:rsidRPr="005A0A37">
        <w:t xml:space="preserve">PPG Awareness Sessions: Malcolm said he was aware that other PPGs (e.g. Marcham Road practice) held seminars, with guest speakers, for patients on relevant medical issues. Malcolm said he was trying to contact their PPG to see how this operates. Debbie also agreed to contact the Marcham Road PPG to check how this operates. </w:t>
      </w:r>
      <w:r w:rsidRPr="000C1A40">
        <w:t>[Action Debbie/Malcolm]</w:t>
      </w:r>
    </w:p>
    <w:p w:rsidR="005A0A37" w:rsidRPr="00DC2364" w:rsidRDefault="005A0A37" w:rsidP="005A0A37">
      <w:pPr>
        <w:tabs>
          <w:tab w:val="right" w:pos="8931"/>
        </w:tabs>
        <w:rPr>
          <w:color w:val="EE0000"/>
        </w:rPr>
      </w:pPr>
      <w:r w:rsidRPr="00DC2364">
        <w:rPr>
          <w:color w:val="EE0000"/>
        </w:rPr>
        <w:t xml:space="preserve">Debbie also spoke to Rose after the last meeting.  They do have guest speakers 2 or 3 times a year.  This is organised through their Advanced Nurse Practitioner </w:t>
      </w:r>
      <w:r w:rsidRPr="00DC2364">
        <w:rPr>
          <w:b/>
          <w:bCs/>
          <w:color w:val="EE0000"/>
        </w:rPr>
        <w:t>Action Complete</w:t>
      </w:r>
    </w:p>
    <w:p w:rsidR="005A0A37" w:rsidRPr="005A0A37" w:rsidRDefault="005A0A37" w:rsidP="00CF6125">
      <w:pPr>
        <w:numPr>
          <w:ilvl w:val="0"/>
          <w:numId w:val="3"/>
        </w:numPr>
        <w:tabs>
          <w:tab w:val="right" w:pos="8931"/>
        </w:tabs>
        <w:spacing w:after="60"/>
        <w:ind w:left="0" w:hanging="357"/>
      </w:pPr>
      <w:r w:rsidRPr="005A0A37">
        <w:t xml:space="preserve">Online availability of feedback/concerns/job descriptions: Debbie to see if this is feasible. </w:t>
      </w:r>
      <w:r w:rsidRPr="000C1A40">
        <w:t xml:space="preserve">[Action Debbie] </w:t>
      </w:r>
    </w:p>
    <w:p w:rsidR="005A0A37" w:rsidRPr="00DC2364" w:rsidRDefault="005A0A37" w:rsidP="005A0A37">
      <w:pPr>
        <w:tabs>
          <w:tab w:val="right" w:pos="8931"/>
        </w:tabs>
        <w:rPr>
          <w:color w:val="EE0000"/>
        </w:rPr>
      </w:pPr>
      <w:r w:rsidRPr="00DC2364">
        <w:rPr>
          <w:color w:val="EE0000"/>
        </w:rPr>
        <w:t xml:space="preserve">Website ongoing with Dr Barter and Philippa. </w:t>
      </w:r>
      <w:r w:rsidRPr="00DC2364">
        <w:rPr>
          <w:b/>
          <w:bCs/>
          <w:color w:val="EE0000"/>
        </w:rPr>
        <w:t>Action Ongoing</w:t>
      </w:r>
    </w:p>
    <w:p w:rsidR="005A0A37" w:rsidRPr="005A0A37" w:rsidRDefault="005A0A37" w:rsidP="00CF6125">
      <w:pPr>
        <w:numPr>
          <w:ilvl w:val="0"/>
          <w:numId w:val="3"/>
        </w:numPr>
        <w:tabs>
          <w:tab w:val="right" w:pos="8931"/>
        </w:tabs>
        <w:spacing w:after="60"/>
        <w:ind w:left="0" w:hanging="357"/>
      </w:pPr>
      <w:r w:rsidRPr="005A0A37">
        <w:t xml:space="preserve">Signage &amp; notice boards: Malcolm is drafting suggestions for improvement, based on his and Don’s research. </w:t>
      </w:r>
      <w:r w:rsidRPr="000C1A40">
        <w:t>[Action Malcolm]</w:t>
      </w:r>
    </w:p>
    <w:p w:rsidR="005A0A37" w:rsidRPr="00922AC2" w:rsidRDefault="005A0A37" w:rsidP="005A0A37">
      <w:pPr>
        <w:tabs>
          <w:tab w:val="right" w:pos="8931"/>
        </w:tabs>
        <w:rPr>
          <w:color w:val="0070C0"/>
        </w:rPr>
      </w:pPr>
      <w:r w:rsidRPr="00922AC2">
        <w:rPr>
          <w:color w:val="0070C0"/>
        </w:rPr>
        <w:t xml:space="preserve">Currently, other activities are taking precedence, therefore this action is ongoing. </w:t>
      </w:r>
      <w:r w:rsidRPr="00922AC2">
        <w:rPr>
          <w:b/>
          <w:bCs/>
          <w:color w:val="0070C0"/>
        </w:rPr>
        <w:t>Action Ongoing</w:t>
      </w:r>
    </w:p>
    <w:p w:rsidR="005A0A37" w:rsidRPr="005A0A37" w:rsidRDefault="005A0A37" w:rsidP="00CF6125">
      <w:pPr>
        <w:numPr>
          <w:ilvl w:val="0"/>
          <w:numId w:val="3"/>
        </w:numPr>
        <w:tabs>
          <w:tab w:val="right" w:pos="8931"/>
        </w:tabs>
        <w:spacing w:after="60"/>
        <w:ind w:left="0" w:hanging="357"/>
      </w:pPr>
      <w:r w:rsidRPr="005A0A37">
        <w:t xml:space="preserve">Comments/suggestions box: It was suggested that the wording on the Suggestion Box in the lobby could be improved. Debbie to look and the current wording and suggested changes. </w:t>
      </w:r>
      <w:r w:rsidRPr="000C1A40">
        <w:t>[Action Debbie]</w:t>
      </w:r>
    </w:p>
    <w:p w:rsidR="005A0A37" w:rsidRPr="00DC2364" w:rsidRDefault="005A0A37" w:rsidP="005A0A37">
      <w:pPr>
        <w:tabs>
          <w:tab w:val="right" w:pos="8931"/>
        </w:tabs>
        <w:rPr>
          <w:color w:val="EE0000"/>
        </w:rPr>
      </w:pPr>
      <w:r w:rsidRPr="00DC2364">
        <w:rPr>
          <w:color w:val="EE0000"/>
        </w:rPr>
        <w:t xml:space="preserve">The box currently says feedback/suggestions – From 1 October there are a couple of changes to the GMS contract, so this needs to be placed on hold. </w:t>
      </w:r>
      <w:r w:rsidRPr="00DC2364">
        <w:rPr>
          <w:b/>
          <w:bCs/>
          <w:color w:val="EE0000"/>
        </w:rPr>
        <w:t>Action On Hold</w:t>
      </w:r>
    </w:p>
    <w:p w:rsidR="00C81745" w:rsidRPr="00C81745" w:rsidRDefault="00C81745" w:rsidP="00CF6125">
      <w:pPr>
        <w:numPr>
          <w:ilvl w:val="0"/>
          <w:numId w:val="3"/>
        </w:numPr>
        <w:tabs>
          <w:tab w:val="right" w:pos="8931"/>
        </w:tabs>
        <w:spacing w:after="60"/>
        <w:ind w:left="0" w:hanging="357"/>
      </w:pPr>
      <w:r w:rsidRPr="00C81745">
        <w:t>PPG liaising with PCN</w:t>
      </w:r>
      <w:r w:rsidRPr="00C81745">
        <w:footnoteReference w:id="6"/>
      </w:r>
      <w:r w:rsidRPr="00C81745">
        <w:t xml:space="preserve"> members: Malcolm and Debbie to take this forward as necessary. [Action Malcolm/Debbie]</w:t>
      </w:r>
    </w:p>
    <w:p w:rsidR="005A0A37" w:rsidRPr="00922AC2" w:rsidRDefault="00C81745" w:rsidP="002F2B0A">
      <w:pPr>
        <w:tabs>
          <w:tab w:val="right" w:pos="8931"/>
        </w:tabs>
        <w:rPr>
          <w:color w:val="0070C0"/>
        </w:rPr>
      </w:pPr>
      <w:r w:rsidRPr="00922AC2">
        <w:rPr>
          <w:color w:val="0070C0"/>
        </w:rPr>
        <w:t xml:space="preserve">Malcolm reported that he has contacted the chair of SOPA (South Oxfordshire PPG Alliance). Historically, Long Furlong has been a member of SOPA but had an outdated contact. This has been rectified with Malcolm now being the Long Furlong contact. </w:t>
      </w:r>
      <w:r w:rsidRPr="00922AC2">
        <w:rPr>
          <w:b/>
          <w:bCs/>
          <w:color w:val="0070C0"/>
        </w:rPr>
        <w:t>Action Complete</w:t>
      </w:r>
    </w:p>
    <w:sectPr w:rsidR="005A0A37" w:rsidRPr="00922AC2" w:rsidSect="0080664A">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C62" w:rsidRDefault="00E46C62" w:rsidP="007346C5">
      <w:pPr>
        <w:spacing w:after="0"/>
      </w:pPr>
      <w:r>
        <w:separator/>
      </w:r>
    </w:p>
  </w:endnote>
  <w:endnote w:type="continuationSeparator" w:id="1">
    <w:p w:rsidR="00E46C62" w:rsidRDefault="00E46C62" w:rsidP="007346C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6C5" w:rsidRPr="007346C5" w:rsidRDefault="007346C5" w:rsidP="007346C5">
    <w:pPr>
      <w:pStyle w:val="Footer"/>
      <w:jc w:val="center"/>
      <w:rPr>
        <w:rFonts w:cstheme="minorHAnsi"/>
      </w:rPr>
    </w:pPr>
    <w:r w:rsidRPr="007346C5">
      <w:rPr>
        <w:rFonts w:cstheme="minorHAnsi"/>
      </w:rPr>
      <w:t xml:space="preserve">Page </w:t>
    </w:r>
    <w:r w:rsidR="000035C8" w:rsidRPr="007346C5">
      <w:rPr>
        <w:rFonts w:cstheme="minorHAnsi"/>
      </w:rPr>
      <w:fldChar w:fldCharType="begin"/>
    </w:r>
    <w:r w:rsidRPr="007346C5">
      <w:rPr>
        <w:rFonts w:cstheme="minorHAnsi"/>
      </w:rPr>
      <w:instrText xml:space="preserve"> PAGE </w:instrText>
    </w:r>
    <w:r w:rsidR="000035C8" w:rsidRPr="007346C5">
      <w:rPr>
        <w:rFonts w:cstheme="minorHAnsi"/>
      </w:rPr>
      <w:fldChar w:fldCharType="separate"/>
    </w:r>
    <w:r w:rsidR="00C60D68">
      <w:rPr>
        <w:rFonts w:cstheme="minorHAnsi"/>
        <w:noProof/>
      </w:rPr>
      <w:t>2</w:t>
    </w:r>
    <w:r w:rsidR="000035C8" w:rsidRPr="007346C5">
      <w:rPr>
        <w:rFonts w:cstheme="minorHAnsi"/>
      </w:rPr>
      <w:fldChar w:fldCharType="end"/>
    </w:r>
    <w:r w:rsidRPr="007346C5">
      <w:rPr>
        <w:rFonts w:cstheme="minorHAnsi"/>
      </w:rPr>
      <w:t xml:space="preserve"> of </w:t>
    </w:r>
    <w:r w:rsidR="000035C8" w:rsidRPr="007346C5">
      <w:rPr>
        <w:rFonts w:cstheme="minorHAnsi"/>
      </w:rPr>
      <w:fldChar w:fldCharType="begin"/>
    </w:r>
    <w:r w:rsidRPr="007346C5">
      <w:rPr>
        <w:rFonts w:cstheme="minorHAnsi"/>
      </w:rPr>
      <w:instrText xml:space="preserve"> NUMPAGES </w:instrText>
    </w:r>
    <w:r w:rsidR="000035C8" w:rsidRPr="007346C5">
      <w:rPr>
        <w:rFonts w:cstheme="minorHAnsi"/>
      </w:rPr>
      <w:fldChar w:fldCharType="separate"/>
    </w:r>
    <w:r w:rsidR="00C60D68">
      <w:rPr>
        <w:rFonts w:cstheme="minorHAnsi"/>
        <w:noProof/>
      </w:rPr>
      <w:t>6</w:t>
    </w:r>
    <w:r w:rsidR="000035C8" w:rsidRPr="007346C5">
      <w:rPr>
        <w:rFonts w:cstheme="minorHAns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C62" w:rsidRDefault="00E46C62" w:rsidP="007346C5">
      <w:pPr>
        <w:spacing w:after="0"/>
      </w:pPr>
      <w:r>
        <w:separator/>
      </w:r>
    </w:p>
  </w:footnote>
  <w:footnote w:type="continuationSeparator" w:id="1">
    <w:p w:rsidR="00E46C62" w:rsidRDefault="00E46C62" w:rsidP="007346C5">
      <w:pPr>
        <w:spacing w:after="0"/>
      </w:pPr>
      <w:r>
        <w:continuationSeparator/>
      </w:r>
    </w:p>
  </w:footnote>
  <w:footnote w:id="2">
    <w:p w:rsidR="004E0C93" w:rsidRDefault="004E0C93" w:rsidP="004E0C93">
      <w:pPr>
        <w:pStyle w:val="FootnoteText"/>
      </w:pPr>
      <w:r>
        <w:rPr>
          <w:rStyle w:val="FootnoteReference"/>
        </w:rPr>
        <w:footnoteRef/>
      </w:r>
      <w:r>
        <w:t xml:space="preserve"> Integrated Care Board – responsible for planning health services for specific areas in England</w:t>
      </w:r>
    </w:p>
  </w:footnote>
  <w:footnote w:id="3">
    <w:p w:rsidR="00BE0BCE" w:rsidRDefault="00BE0BCE">
      <w:pPr>
        <w:pStyle w:val="FootnoteText"/>
      </w:pPr>
      <w:r>
        <w:rPr>
          <w:rStyle w:val="FootnoteReference"/>
        </w:rPr>
        <w:footnoteRef/>
      </w:r>
      <w:r>
        <w:t xml:space="preserve"> Health Care Assistant</w:t>
      </w:r>
    </w:p>
  </w:footnote>
  <w:footnote w:id="4">
    <w:p w:rsidR="003C5D97" w:rsidRDefault="003C5D97" w:rsidP="003C5D97">
      <w:pPr>
        <w:pStyle w:val="FootnoteText"/>
      </w:pPr>
      <w:r>
        <w:rPr>
          <w:rStyle w:val="FootnoteReference"/>
        </w:rPr>
        <w:footnoteRef/>
      </w:r>
      <w:r w:rsidRPr="00FA79DC">
        <w:t>South Oxfordshire PPG Alliance</w:t>
      </w:r>
    </w:p>
  </w:footnote>
  <w:footnote w:id="5">
    <w:p w:rsidR="005A0A37" w:rsidRDefault="005A0A37" w:rsidP="005A0A37">
      <w:pPr>
        <w:pStyle w:val="FootnoteText"/>
      </w:pPr>
      <w:r>
        <w:rPr>
          <w:rStyle w:val="FootnoteReference"/>
        </w:rPr>
        <w:footnoteRef/>
      </w:r>
      <w:r>
        <w:t xml:space="preserve"> General Data Protection Regulations - </w:t>
      </w:r>
      <w:r w:rsidRPr="00C27D4B">
        <w:t>sets out how organi</w:t>
      </w:r>
      <w:r>
        <w:t>s</w:t>
      </w:r>
      <w:r w:rsidRPr="00C27D4B">
        <w:t>ations must handle personal data, ensuring individuals' privacy rights are protected</w:t>
      </w:r>
    </w:p>
  </w:footnote>
  <w:footnote w:id="6">
    <w:p w:rsidR="00C81745" w:rsidRDefault="00C81745" w:rsidP="00C81745">
      <w:pPr>
        <w:pStyle w:val="FootnoteText"/>
      </w:pPr>
      <w:r>
        <w:rPr>
          <w:rStyle w:val="FootnoteReference"/>
        </w:rPr>
        <w:footnoteRef/>
      </w:r>
      <w:r>
        <w:t xml:space="preserve"> Primary Care Network</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31214"/>
    <w:multiLevelType w:val="hybridMultilevel"/>
    <w:tmpl w:val="709CB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4B0F98"/>
    <w:multiLevelType w:val="hybridMultilevel"/>
    <w:tmpl w:val="FDB47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C10FD3"/>
    <w:multiLevelType w:val="hybridMultilevel"/>
    <w:tmpl w:val="8D06C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0AB7DEB"/>
    <w:multiLevelType w:val="hybridMultilevel"/>
    <w:tmpl w:val="0A82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E1581"/>
    <w:rsid w:val="000035C8"/>
    <w:rsid w:val="000341F5"/>
    <w:rsid w:val="0008622F"/>
    <w:rsid w:val="00086AAD"/>
    <w:rsid w:val="000B3B66"/>
    <w:rsid w:val="000C0730"/>
    <w:rsid w:val="000C1A40"/>
    <w:rsid w:val="001A209C"/>
    <w:rsid w:val="001A5FFA"/>
    <w:rsid w:val="001C2BE4"/>
    <w:rsid w:val="00232642"/>
    <w:rsid w:val="00242111"/>
    <w:rsid w:val="00246505"/>
    <w:rsid w:val="00261B6D"/>
    <w:rsid w:val="002866FE"/>
    <w:rsid w:val="002A2319"/>
    <w:rsid w:val="002D6771"/>
    <w:rsid w:val="002F2B0A"/>
    <w:rsid w:val="003556B9"/>
    <w:rsid w:val="0036409F"/>
    <w:rsid w:val="00367341"/>
    <w:rsid w:val="00384A90"/>
    <w:rsid w:val="003963B6"/>
    <w:rsid w:val="003C4398"/>
    <w:rsid w:val="003C5D97"/>
    <w:rsid w:val="004305EE"/>
    <w:rsid w:val="00432E3B"/>
    <w:rsid w:val="00492863"/>
    <w:rsid w:val="004E0C93"/>
    <w:rsid w:val="004E1581"/>
    <w:rsid w:val="00507398"/>
    <w:rsid w:val="005126F5"/>
    <w:rsid w:val="0054283C"/>
    <w:rsid w:val="00545F26"/>
    <w:rsid w:val="005A0A37"/>
    <w:rsid w:val="006507E3"/>
    <w:rsid w:val="006C477F"/>
    <w:rsid w:val="006D1774"/>
    <w:rsid w:val="006E695A"/>
    <w:rsid w:val="00716D8B"/>
    <w:rsid w:val="007346C5"/>
    <w:rsid w:val="00753A41"/>
    <w:rsid w:val="007C231D"/>
    <w:rsid w:val="007D4865"/>
    <w:rsid w:val="0080664A"/>
    <w:rsid w:val="00812241"/>
    <w:rsid w:val="00824F91"/>
    <w:rsid w:val="00826E40"/>
    <w:rsid w:val="0084551E"/>
    <w:rsid w:val="008516F9"/>
    <w:rsid w:val="00871A96"/>
    <w:rsid w:val="00887D43"/>
    <w:rsid w:val="008D3122"/>
    <w:rsid w:val="008D5462"/>
    <w:rsid w:val="00901719"/>
    <w:rsid w:val="00922AC2"/>
    <w:rsid w:val="00951A16"/>
    <w:rsid w:val="009E075F"/>
    <w:rsid w:val="009E7A61"/>
    <w:rsid w:val="009F5FEB"/>
    <w:rsid w:val="00A42F88"/>
    <w:rsid w:val="00A53CDA"/>
    <w:rsid w:val="00A72F5B"/>
    <w:rsid w:val="00A85BFD"/>
    <w:rsid w:val="00A874F6"/>
    <w:rsid w:val="00AA422E"/>
    <w:rsid w:val="00AC5590"/>
    <w:rsid w:val="00AC68DC"/>
    <w:rsid w:val="00B13765"/>
    <w:rsid w:val="00B22A6B"/>
    <w:rsid w:val="00B3233C"/>
    <w:rsid w:val="00B55E48"/>
    <w:rsid w:val="00B57A07"/>
    <w:rsid w:val="00BA63D7"/>
    <w:rsid w:val="00BE0BCE"/>
    <w:rsid w:val="00BF1763"/>
    <w:rsid w:val="00C02C4F"/>
    <w:rsid w:val="00C60D68"/>
    <w:rsid w:val="00C81745"/>
    <w:rsid w:val="00C92AC1"/>
    <w:rsid w:val="00CA5422"/>
    <w:rsid w:val="00CC721A"/>
    <w:rsid w:val="00CD7180"/>
    <w:rsid w:val="00CF6125"/>
    <w:rsid w:val="00D02F97"/>
    <w:rsid w:val="00D378C5"/>
    <w:rsid w:val="00D459F9"/>
    <w:rsid w:val="00D66A4D"/>
    <w:rsid w:val="00DB36FB"/>
    <w:rsid w:val="00DC2364"/>
    <w:rsid w:val="00E02222"/>
    <w:rsid w:val="00E35053"/>
    <w:rsid w:val="00E46C62"/>
    <w:rsid w:val="00EA1A5D"/>
    <w:rsid w:val="00F24EEE"/>
    <w:rsid w:val="00F66F84"/>
    <w:rsid w:val="00F75F08"/>
    <w:rsid w:val="00FA79DC"/>
    <w:rsid w:val="00FD1B4A"/>
    <w:rsid w:val="00FD6BAB"/>
    <w:rsid w:val="00FF2292"/>
    <w:rsid w:val="00FF660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GB"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64A"/>
  </w:style>
  <w:style w:type="paragraph" w:styleId="Heading1">
    <w:name w:val="heading 1"/>
    <w:basedOn w:val="Normal"/>
    <w:next w:val="Normal"/>
    <w:link w:val="Heading1Char"/>
    <w:uiPriority w:val="9"/>
    <w:qFormat/>
    <w:rsid w:val="004E15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15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15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15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15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15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5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5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5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5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15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15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15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15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15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5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5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581"/>
    <w:rPr>
      <w:rFonts w:eastAsiaTheme="majorEastAsia" w:cstheme="majorBidi"/>
      <w:color w:val="272727" w:themeColor="text1" w:themeTint="D8"/>
    </w:rPr>
  </w:style>
  <w:style w:type="paragraph" w:styleId="Title">
    <w:name w:val="Title"/>
    <w:basedOn w:val="Normal"/>
    <w:next w:val="Normal"/>
    <w:link w:val="TitleChar"/>
    <w:uiPriority w:val="10"/>
    <w:qFormat/>
    <w:rsid w:val="004E15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5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5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5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5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1581"/>
    <w:rPr>
      <w:i/>
      <w:iCs/>
      <w:color w:val="404040" w:themeColor="text1" w:themeTint="BF"/>
    </w:rPr>
  </w:style>
  <w:style w:type="paragraph" w:styleId="ListParagraph">
    <w:name w:val="List Paragraph"/>
    <w:basedOn w:val="Normal"/>
    <w:uiPriority w:val="34"/>
    <w:qFormat/>
    <w:rsid w:val="004E1581"/>
    <w:pPr>
      <w:ind w:left="720"/>
      <w:contextualSpacing/>
    </w:pPr>
  </w:style>
  <w:style w:type="character" w:styleId="IntenseEmphasis">
    <w:name w:val="Intense Emphasis"/>
    <w:basedOn w:val="DefaultParagraphFont"/>
    <w:uiPriority w:val="21"/>
    <w:qFormat/>
    <w:rsid w:val="004E1581"/>
    <w:rPr>
      <w:i/>
      <w:iCs/>
      <w:color w:val="2F5496" w:themeColor="accent1" w:themeShade="BF"/>
    </w:rPr>
  </w:style>
  <w:style w:type="paragraph" w:styleId="IntenseQuote">
    <w:name w:val="Intense Quote"/>
    <w:basedOn w:val="Normal"/>
    <w:next w:val="Normal"/>
    <w:link w:val="IntenseQuoteChar"/>
    <w:uiPriority w:val="30"/>
    <w:qFormat/>
    <w:rsid w:val="004E15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1581"/>
    <w:rPr>
      <w:i/>
      <w:iCs/>
      <w:color w:val="2F5496" w:themeColor="accent1" w:themeShade="BF"/>
    </w:rPr>
  </w:style>
  <w:style w:type="character" w:styleId="IntenseReference">
    <w:name w:val="Intense Reference"/>
    <w:basedOn w:val="DefaultParagraphFont"/>
    <w:uiPriority w:val="32"/>
    <w:qFormat/>
    <w:rsid w:val="004E1581"/>
    <w:rPr>
      <w:b/>
      <w:bCs/>
      <w:smallCaps/>
      <w:color w:val="2F5496" w:themeColor="accent1" w:themeShade="BF"/>
      <w:spacing w:val="5"/>
    </w:rPr>
  </w:style>
  <w:style w:type="paragraph" w:styleId="Header">
    <w:name w:val="header"/>
    <w:basedOn w:val="Normal"/>
    <w:link w:val="HeaderChar"/>
    <w:uiPriority w:val="99"/>
    <w:unhideWhenUsed/>
    <w:rsid w:val="007346C5"/>
    <w:pPr>
      <w:tabs>
        <w:tab w:val="center" w:pos="4513"/>
        <w:tab w:val="right" w:pos="9026"/>
      </w:tabs>
      <w:spacing w:after="0"/>
    </w:pPr>
  </w:style>
  <w:style w:type="character" w:customStyle="1" w:styleId="HeaderChar">
    <w:name w:val="Header Char"/>
    <w:basedOn w:val="DefaultParagraphFont"/>
    <w:link w:val="Header"/>
    <w:uiPriority w:val="99"/>
    <w:rsid w:val="007346C5"/>
  </w:style>
  <w:style w:type="paragraph" w:styleId="Footer">
    <w:name w:val="footer"/>
    <w:basedOn w:val="Normal"/>
    <w:link w:val="FooterChar"/>
    <w:uiPriority w:val="99"/>
    <w:unhideWhenUsed/>
    <w:rsid w:val="007346C5"/>
    <w:pPr>
      <w:tabs>
        <w:tab w:val="center" w:pos="4513"/>
        <w:tab w:val="right" w:pos="9026"/>
      </w:tabs>
      <w:spacing w:after="0"/>
    </w:pPr>
  </w:style>
  <w:style w:type="character" w:customStyle="1" w:styleId="FooterChar">
    <w:name w:val="Footer Char"/>
    <w:basedOn w:val="DefaultParagraphFont"/>
    <w:link w:val="Footer"/>
    <w:uiPriority w:val="99"/>
    <w:rsid w:val="007346C5"/>
  </w:style>
  <w:style w:type="paragraph" w:styleId="FootnoteText">
    <w:name w:val="footnote text"/>
    <w:basedOn w:val="Normal"/>
    <w:link w:val="FootnoteTextChar"/>
    <w:uiPriority w:val="99"/>
    <w:semiHidden/>
    <w:unhideWhenUsed/>
    <w:rsid w:val="006D1774"/>
    <w:pPr>
      <w:spacing w:after="0"/>
    </w:pPr>
    <w:rPr>
      <w:sz w:val="20"/>
      <w:szCs w:val="20"/>
    </w:rPr>
  </w:style>
  <w:style w:type="character" w:customStyle="1" w:styleId="FootnoteTextChar">
    <w:name w:val="Footnote Text Char"/>
    <w:basedOn w:val="DefaultParagraphFont"/>
    <w:link w:val="FootnoteText"/>
    <w:uiPriority w:val="99"/>
    <w:semiHidden/>
    <w:rsid w:val="006D1774"/>
    <w:rPr>
      <w:sz w:val="20"/>
      <w:szCs w:val="20"/>
    </w:rPr>
  </w:style>
  <w:style w:type="character" w:styleId="FootnoteReference">
    <w:name w:val="footnote reference"/>
    <w:basedOn w:val="DefaultParagraphFont"/>
    <w:uiPriority w:val="99"/>
    <w:semiHidden/>
    <w:unhideWhenUsed/>
    <w:rsid w:val="006D1774"/>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2310</Words>
  <Characters>13169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Malcolm Kear</cp:lastModifiedBy>
  <cp:revision>3</cp:revision>
  <cp:lastPrinted>2025-11-29T13:23:00Z</cp:lastPrinted>
  <dcterms:created xsi:type="dcterms:W3CDTF">2025-12-04T11:30:00Z</dcterms:created>
  <dcterms:modified xsi:type="dcterms:W3CDTF">2026-01-25T01:05:00Z</dcterms:modified>
</cp:coreProperties>
</file>